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E53" w:rsidRPr="006A4E53" w:rsidRDefault="009F2C47" w:rsidP="006A4E53">
      <w:pPr>
        <w:spacing w:after="0" w:line="240" w:lineRule="auto"/>
        <w:jc w:val="center"/>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447675" cy="5619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47675" cy="561975"/>
                    </a:xfrm>
                    <a:prstGeom prst="rect">
                      <a:avLst/>
                    </a:prstGeom>
                    <a:noFill/>
                    <a:ln w="9525">
                      <a:noFill/>
                      <a:miter lim="800000"/>
                      <a:headEnd/>
                      <a:tailEnd/>
                    </a:ln>
                  </pic:spPr>
                </pic:pic>
              </a:graphicData>
            </a:graphic>
          </wp:inline>
        </w:drawing>
      </w:r>
    </w:p>
    <w:p w:rsidR="006A4E53" w:rsidRPr="006A4E53" w:rsidRDefault="006A4E53" w:rsidP="006A4E53">
      <w:pPr>
        <w:pStyle w:val="a8"/>
        <w:jc w:val="center"/>
        <w:rPr>
          <w:b/>
          <w:sz w:val="28"/>
          <w:szCs w:val="28"/>
        </w:rPr>
      </w:pPr>
      <w:r w:rsidRPr="006A4E53">
        <w:rPr>
          <w:b/>
          <w:sz w:val="28"/>
          <w:szCs w:val="28"/>
        </w:rPr>
        <w:t>ТУЖИНСКАЯ РАЙОННАЯ ДУМА</w:t>
      </w:r>
    </w:p>
    <w:p w:rsidR="006A4E53" w:rsidRPr="006A4E53" w:rsidRDefault="006A4E53" w:rsidP="006A4E53">
      <w:pPr>
        <w:pStyle w:val="a8"/>
        <w:jc w:val="center"/>
        <w:rPr>
          <w:b/>
          <w:sz w:val="28"/>
          <w:szCs w:val="28"/>
        </w:rPr>
      </w:pPr>
      <w:r w:rsidRPr="006A4E53">
        <w:rPr>
          <w:b/>
          <w:sz w:val="28"/>
          <w:szCs w:val="28"/>
        </w:rPr>
        <w:t>КИРОВСКОЙ ОБЛАСТИ</w:t>
      </w:r>
    </w:p>
    <w:p w:rsidR="006A4E53" w:rsidRPr="006A4E53" w:rsidRDefault="006A4E53" w:rsidP="006A4E53">
      <w:pPr>
        <w:pStyle w:val="a8"/>
        <w:jc w:val="center"/>
        <w:rPr>
          <w:sz w:val="28"/>
          <w:szCs w:val="28"/>
        </w:rPr>
      </w:pPr>
    </w:p>
    <w:p w:rsidR="006A4E53" w:rsidRPr="006A4E53" w:rsidRDefault="006A4E53" w:rsidP="006A4E53">
      <w:pPr>
        <w:pStyle w:val="a8"/>
        <w:jc w:val="center"/>
        <w:rPr>
          <w:b/>
          <w:sz w:val="28"/>
          <w:szCs w:val="28"/>
        </w:rPr>
      </w:pPr>
      <w:r w:rsidRPr="006A4E53">
        <w:rPr>
          <w:b/>
          <w:sz w:val="28"/>
          <w:szCs w:val="28"/>
        </w:rPr>
        <w:t>РЕШЕНИЕ</w:t>
      </w:r>
    </w:p>
    <w:p w:rsidR="006A4E53" w:rsidRPr="006A4E53" w:rsidRDefault="006A4E53" w:rsidP="006A4E53">
      <w:pPr>
        <w:pStyle w:val="a8"/>
        <w:jc w:val="center"/>
        <w:rPr>
          <w:sz w:val="28"/>
          <w:szCs w:val="28"/>
        </w:rPr>
      </w:pPr>
    </w:p>
    <w:tbl>
      <w:tblPr>
        <w:tblW w:w="0" w:type="auto"/>
        <w:tblLook w:val="04A0"/>
      </w:tblPr>
      <w:tblGrid>
        <w:gridCol w:w="2235"/>
        <w:gridCol w:w="4819"/>
        <w:gridCol w:w="2516"/>
      </w:tblGrid>
      <w:tr w:rsidR="006A4E53" w:rsidRPr="006A4E53" w:rsidTr="00015505">
        <w:tc>
          <w:tcPr>
            <w:tcW w:w="2235" w:type="dxa"/>
            <w:tcBorders>
              <w:bottom w:val="single" w:sz="4" w:space="0" w:color="auto"/>
            </w:tcBorders>
          </w:tcPr>
          <w:p w:rsidR="006A4E53" w:rsidRPr="006A4E53" w:rsidRDefault="00504652" w:rsidP="006A4E53">
            <w:pPr>
              <w:pStyle w:val="a8"/>
              <w:jc w:val="center"/>
              <w:rPr>
                <w:sz w:val="28"/>
                <w:szCs w:val="28"/>
              </w:rPr>
            </w:pPr>
            <w:r>
              <w:rPr>
                <w:sz w:val="28"/>
                <w:szCs w:val="28"/>
              </w:rPr>
              <w:t>23.06.2017</w:t>
            </w:r>
          </w:p>
        </w:tc>
        <w:tc>
          <w:tcPr>
            <w:tcW w:w="4819" w:type="dxa"/>
          </w:tcPr>
          <w:p w:rsidR="006A4E53" w:rsidRPr="006A4E53" w:rsidRDefault="006A4E53" w:rsidP="006A4E53">
            <w:pPr>
              <w:pStyle w:val="a8"/>
              <w:jc w:val="right"/>
              <w:rPr>
                <w:sz w:val="28"/>
                <w:szCs w:val="28"/>
              </w:rPr>
            </w:pPr>
            <w:r w:rsidRPr="006A4E53">
              <w:rPr>
                <w:sz w:val="28"/>
                <w:szCs w:val="28"/>
              </w:rPr>
              <w:t>№</w:t>
            </w:r>
          </w:p>
        </w:tc>
        <w:tc>
          <w:tcPr>
            <w:tcW w:w="2516" w:type="dxa"/>
            <w:tcBorders>
              <w:bottom w:val="single" w:sz="4" w:space="0" w:color="auto"/>
            </w:tcBorders>
          </w:tcPr>
          <w:p w:rsidR="006A4E53" w:rsidRPr="006A4E53" w:rsidRDefault="00504652" w:rsidP="006A4E53">
            <w:pPr>
              <w:pStyle w:val="a8"/>
              <w:jc w:val="center"/>
              <w:rPr>
                <w:sz w:val="28"/>
                <w:szCs w:val="28"/>
              </w:rPr>
            </w:pPr>
            <w:r>
              <w:rPr>
                <w:sz w:val="28"/>
                <w:szCs w:val="28"/>
              </w:rPr>
              <w:t>12/83</w:t>
            </w:r>
          </w:p>
        </w:tc>
      </w:tr>
    </w:tbl>
    <w:p w:rsidR="006A4E53" w:rsidRPr="006A4E53" w:rsidRDefault="006A4E53" w:rsidP="006A4E53">
      <w:pPr>
        <w:pStyle w:val="a8"/>
        <w:jc w:val="center"/>
        <w:rPr>
          <w:sz w:val="28"/>
          <w:szCs w:val="28"/>
        </w:rPr>
      </w:pPr>
      <w:r w:rsidRPr="006A4E53">
        <w:rPr>
          <w:sz w:val="28"/>
          <w:szCs w:val="28"/>
        </w:rPr>
        <w:t>пгт Тужа</w:t>
      </w:r>
    </w:p>
    <w:p w:rsidR="006A4E53" w:rsidRPr="006A4E53" w:rsidRDefault="006A4E53" w:rsidP="006A4E53">
      <w:pPr>
        <w:spacing w:after="0" w:line="240" w:lineRule="auto"/>
        <w:rPr>
          <w:rFonts w:ascii="Times New Roman" w:hAnsi="Times New Roman"/>
          <w:b/>
          <w:sz w:val="28"/>
          <w:szCs w:val="28"/>
        </w:rPr>
      </w:pPr>
    </w:p>
    <w:p w:rsidR="006A4E53" w:rsidRPr="006A4E53" w:rsidRDefault="006A4E53" w:rsidP="006A4E53">
      <w:pPr>
        <w:spacing w:after="0" w:line="240" w:lineRule="auto"/>
        <w:jc w:val="center"/>
        <w:rPr>
          <w:rFonts w:ascii="Times New Roman" w:hAnsi="Times New Roman"/>
          <w:b/>
          <w:sz w:val="28"/>
          <w:szCs w:val="28"/>
          <w:lang w:val="ru-RU"/>
        </w:rPr>
      </w:pPr>
      <w:r w:rsidRPr="006A4E53">
        <w:rPr>
          <w:rFonts w:ascii="Times New Roman" w:hAnsi="Times New Roman"/>
          <w:b/>
          <w:sz w:val="28"/>
          <w:szCs w:val="28"/>
          <w:lang w:val="ru-RU"/>
        </w:rPr>
        <w:t>Об утверждении Положения об Администрации муниципального</w:t>
      </w:r>
    </w:p>
    <w:p w:rsidR="006A4E53" w:rsidRDefault="006A4E53" w:rsidP="006A4E53">
      <w:pPr>
        <w:spacing w:after="0" w:line="240" w:lineRule="auto"/>
        <w:jc w:val="center"/>
        <w:rPr>
          <w:rFonts w:ascii="Times New Roman" w:hAnsi="Times New Roman"/>
          <w:b/>
          <w:sz w:val="28"/>
          <w:szCs w:val="28"/>
          <w:lang w:val="ru-RU"/>
        </w:rPr>
      </w:pPr>
      <w:r w:rsidRPr="006A4E53">
        <w:rPr>
          <w:rFonts w:ascii="Times New Roman" w:hAnsi="Times New Roman"/>
          <w:b/>
          <w:sz w:val="28"/>
          <w:szCs w:val="28"/>
          <w:lang w:val="ru-RU"/>
        </w:rPr>
        <w:t>образования Тужинский муниципальный район</w:t>
      </w:r>
    </w:p>
    <w:p w:rsidR="008A209D" w:rsidRDefault="008A209D" w:rsidP="006A4E53">
      <w:pPr>
        <w:spacing w:after="0" w:line="240" w:lineRule="auto"/>
        <w:jc w:val="center"/>
        <w:rPr>
          <w:rFonts w:ascii="Times New Roman" w:hAnsi="Times New Roman"/>
          <w:b/>
          <w:sz w:val="28"/>
          <w:szCs w:val="28"/>
          <w:lang w:val="ru-RU"/>
        </w:rPr>
      </w:pPr>
    </w:p>
    <w:p w:rsidR="00CB3CD9" w:rsidRPr="00CB3CD9" w:rsidRDefault="00CB3CD9" w:rsidP="006A4E53">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(с изменениями от </w:t>
      </w:r>
      <w:r w:rsidR="008A209D">
        <w:rPr>
          <w:rFonts w:ascii="Times New Roman" w:hAnsi="Times New Roman"/>
          <w:sz w:val="28"/>
          <w:szCs w:val="28"/>
          <w:lang w:val="ru-RU"/>
        </w:rPr>
        <w:t>20.11.2017 № 18/127; от 10.09.2018 № 28/220)</w:t>
      </w:r>
    </w:p>
    <w:p w:rsidR="006A4E53" w:rsidRPr="006A4E53" w:rsidRDefault="006A4E53" w:rsidP="006A4E53">
      <w:pPr>
        <w:spacing w:after="0" w:line="240" w:lineRule="auto"/>
        <w:rPr>
          <w:rFonts w:ascii="Times New Roman" w:hAnsi="Times New Roman"/>
          <w:b/>
          <w:sz w:val="28"/>
          <w:szCs w:val="28"/>
          <w:lang w:val="ru-RU"/>
        </w:rPr>
      </w:pPr>
    </w:p>
    <w:p w:rsidR="006A4E53" w:rsidRPr="006A4E53" w:rsidRDefault="006A4E53" w:rsidP="006A4E53">
      <w:pPr>
        <w:pStyle w:val="a4"/>
        <w:suppressAutoHyphens/>
        <w:ind w:left="0"/>
        <w:rPr>
          <w:sz w:val="28"/>
          <w:szCs w:val="28"/>
        </w:rPr>
      </w:pPr>
      <w:r w:rsidRPr="006A4E53">
        <w:rPr>
          <w:sz w:val="28"/>
          <w:szCs w:val="28"/>
        </w:rPr>
        <w:tab/>
        <w:t>В соответствии с Федеральным законом от 06.10.2003 №131-ФЗ «Об общих принципах организации местного самоуправления в Российской Федерации», на основании пункта 8 части 2 статьи 21 Устава муниципального образования Тужинский муниципальный район Тужинская районная Дума РЕШИЛА:</w:t>
      </w:r>
    </w:p>
    <w:p w:rsidR="006A4E53" w:rsidRPr="006A4E53" w:rsidRDefault="006A4E53" w:rsidP="006A4E53">
      <w:pPr>
        <w:pStyle w:val="a4"/>
        <w:suppressAutoHyphens/>
        <w:ind w:left="0" w:firstLine="708"/>
        <w:rPr>
          <w:sz w:val="28"/>
          <w:szCs w:val="28"/>
        </w:rPr>
      </w:pPr>
      <w:r w:rsidRPr="006A4E53">
        <w:rPr>
          <w:sz w:val="28"/>
          <w:szCs w:val="28"/>
        </w:rPr>
        <w:t>1. Утвердить Положение об Администрации муниципального образования Тужинский муниципальный район согласно приложению.</w:t>
      </w:r>
    </w:p>
    <w:p w:rsidR="006A4E53" w:rsidRPr="006A4E53" w:rsidRDefault="006A4E53" w:rsidP="006A4E53">
      <w:pPr>
        <w:pStyle w:val="a4"/>
        <w:suppressAutoHyphens/>
        <w:ind w:left="0" w:firstLine="708"/>
        <w:rPr>
          <w:sz w:val="28"/>
          <w:szCs w:val="28"/>
        </w:rPr>
      </w:pPr>
      <w:r w:rsidRPr="006A4E53">
        <w:rPr>
          <w:sz w:val="28"/>
          <w:szCs w:val="28"/>
        </w:rPr>
        <w:t>2. Признать утратившими силу решения Тужинской районной Думы:</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30.01.2012 №15/100 «Об утверждении Положения об Администрации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01.10.2012 №20/146 «О внесении изменений в решение Тужинской районной Думы от 30.01.2012 № 15/100 «Об утверждении Положения об Администрации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30.08.2013 №32/231 «О внесении изменений в решение Тужинской районной Думы от 30.01.2012 № 15/100 «Об утверждении Положения об Администрации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02.03.2015 №54/352 «О внесении изменений в решение Тужинской районной Думы от 30.01.2012 № 15/100 «Об утверждении Положения об Администрации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27.11.2015 №66/405 «О внесении изменений в решение Тужинской районной Думы от 30.01.2012 № 15/100 «Об утверждении Положения об Администрации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 xml:space="preserve">от 29.02.2016 №70/427 «О внесении изменений в решение Тужинской районной Думы от 30.01.2012 № 15/100 «Об утверждении Положения об </w:t>
      </w:r>
      <w:r w:rsidRPr="006A4E53">
        <w:rPr>
          <w:rFonts w:ascii="Times New Roman" w:hAnsi="Times New Roman"/>
          <w:sz w:val="28"/>
          <w:szCs w:val="28"/>
          <w:lang w:val="ru-RU"/>
        </w:rPr>
        <w:lastRenderedPageBreak/>
        <w:t>Администрации муниципального образования Тужинский муниципальный район»;</w:t>
      </w:r>
    </w:p>
    <w:p w:rsidR="006A4E53" w:rsidRPr="006A4E53" w:rsidRDefault="006A4E53" w:rsidP="006A4E53">
      <w:pPr>
        <w:spacing w:after="0" w:line="240" w:lineRule="auto"/>
        <w:ind w:firstLine="708"/>
        <w:jc w:val="both"/>
        <w:rPr>
          <w:rFonts w:ascii="Times New Roman" w:hAnsi="Times New Roman"/>
          <w:sz w:val="28"/>
          <w:szCs w:val="28"/>
          <w:lang w:val="ru-RU"/>
        </w:rPr>
      </w:pPr>
      <w:r w:rsidRPr="006A4E53">
        <w:rPr>
          <w:rFonts w:ascii="Times New Roman" w:hAnsi="Times New Roman"/>
          <w:sz w:val="28"/>
          <w:szCs w:val="28"/>
          <w:lang w:val="ru-RU"/>
        </w:rPr>
        <w:t>от 22.04.2016 №72/447 «О внесении изменений в решение Тужинской районной Думы от 30.01.2012 № 15/100 «Об утверждении Положения об Администрации муниципального образования Тужинский муниципальный район».</w:t>
      </w:r>
    </w:p>
    <w:p w:rsidR="006A4E53" w:rsidRPr="006A4E53" w:rsidRDefault="006A4E53" w:rsidP="006A4E53">
      <w:pPr>
        <w:pStyle w:val="Style7"/>
        <w:spacing w:line="240" w:lineRule="auto"/>
        <w:ind w:firstLine="539"/>
        <w:rPr>
          <w:rFonts w:ascii="Times New Roman" w:hAnsi="Times New Roman"/>
          <w:sz w:val="28"/>
          <w:szCs w:val="28"/>
        </w:rPr>
      </w:pPr>
      <w:r w:rsidRPr="006A4E53">
        <w:rPr>
          <w:rFonts w:ascii="Times New Roman" w:hAnsi="Times New Roman"/>
          <w:sz w:val="28"/>
          <w:szCs w:val="28"/>
        </w:rPr>
        <w:t xml:space="preserve">3. </w:t>
      </w:r>
      <w:r w:rsidRPr="006A4E53">
        <w:rPr>
          <w:rStyle w:val="FontStyle13"/>
          <w:sz w:val="28"/>
          <w:szCs w:val="28"/>
        </w:rPr>
        <w:t>Настоящее решение вступает в силу с момента о</w:t>
      </w:r>
      <w:r w:rsidRPr="006A4E53">
        <w:rPr>
          <w:rFonts w:ascii="Times New Roman" w:hAnsi="Times New Roman"/>
          <w:bCs/>
          <w:sz w:val="28"/>
          <w:szCs w:val="28"/>
        </w:rPr>
        <w:t>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w:t>
      </w:r>
      <w:r w:rsidRPr="006A4E53">
        <w:rPr>
          <w:rStyle w:val="FontStyle13"/>
          <w:sz w:val="28"/>
          <w:szCs w:val="28"/>
        </w:rPr>
        <w:t>.</w:t>
      </w:r>
    </w:p>
    <w:p w:rsidR="006A4E53" w:rsidRPr="006A4E53" w:rsidRDefault="006A4E53" w:rsidP="006A4E53">
      <w:pPr>
        <w:pStyle w:val="a6"/>
        <w:rPr>
          <w:sz w:val="28"/>
          <w:szCs w:val="28"/>
        </w:rPr>
      </w:pPr>
    </w:p>
    <w:p w:rsidR="006A4E53" w:rsidRPr="006A4E53" w:rsidRDefault="006A4E53" w:rsidP="006A4E53">
      <w:pPr>
        <w:tabs>
          <w:tab w:val="left" w:pos="3765"/>
        </w:tabs>
        <w:spacing w:after="0" w:line="240" w:lineRule="auto"/>
        <w:jc w:val="both"/>
        <w:rPr>
          <w:rFonts w:ascii="Times New Roman" w:hAnsi="Times New Roman"/>
          <w:sz w:val="28"/>
          <w:szCs w:val="28"/>
          <w:lang w:val="ru-RU"/>
        </w:rPr>
      </w:pPr>
      <w:proofErr w:type="spellStart"/>
      <w:r w:rsidRPr="006A4E53">
        <w:rPr>
          <w:rFonts w:ascii="Times New Roman" w:hAnsi="Times New Roman"/>
          <w:sz w:val="28"/>
          <w:szCs w:val="28"/>
          <w:lang w:val="ru-RU"/>
        </w:rPr>
        <w:t>ГлаваТужинского</w:t>
      </w:r>
      <w:proofErr w:type="spellEnd"/>
      <w:r w:rsidRPr="006A4E53">
        <w:rPr>
          <w:rFonts w:ascii="Times New Roman" w:hAnsi="Times New Roman"/>
          <w:sz w:val="28"/>
          <w:szCs w:val="28"/>
          <w:lang w:val="ru-RU"/>
        </w:rPr>
        <w:t xml:space="preserve"> </w:t>
      </w:r>
    </w:p>
    <w:p w:rsidR="006A4E53" w:rsidRPr="006A4E53" w:rsidRDefault="00504652" w:rsidP="006A4E53">
      <w:pPr>
        <w:tabs>
          <w:tab w:val="left" w:pos="3765"/>
        </w:tabs>
        <w:spacing w:after="0" w:line="240" w:lineRule="auto"/>
        <w:jc w:val="both"/>
        <w:rPr>
          <w:rFonts w:ascii="Times New Roman" w:hAnsi="Times New Roman"/>
          <w:sz w:val="28"/>
          <w:szCs w:val="28"/>
          <w:lang w:val="ru-RU"/>
        </w:rPr>
      </w:pPr>
      <w:r>
        <w:rPr>
          <w:rFonts w:ascii="Times New Roman" w:hAnsi="Times New Roman"/>
          <w:sz w:val="28"/>
          <w:szCs w:val="28"/>
          <w:lang w:val="ru-RU"/>
        </w:rPr>
        <w:t>муниципального района</w:t>
      </w:r>
      <w:r>
        <w:rPr>
          <w:rFonts w:ascii="Times New Roman" w:hAnsi="Times New Roman"/>
          <w:sz w:val="28"/>
          <w:szCs w:val="28"/>
          <w:lang w:val="ru-RU"/>
        </w:rPr>
        <w:tab/>
      </w:r>
      <w:r>
        <w:rPr>
          <w:rFonts w:ascii="Times New Roman" w:hAnsi="Times New Roman"/>
          <w:sz w:val="28"/>
          <w:szCs w:val="28"/>
          <w:lang w:val="ru-RU"/>
        </w:rPr>
        <w:tab/>
      </w:r>
      <w:r w:rsidR="006A4E53" w:rsidRPr="006A4E53">
        <w:rPr>
          <w:rFonts w:ascii="Times New Roman" w:hAnsi="Times New Roman"/>
          <w:sz w:val="28"/>
          <w:szCs w:val="28"/>
          <w:lang w:val="ru-RU"/>
        </w:rPr>
        <w:t xml:space="preserve">Е.В. </w:t>
      </w:r>
      <w:proofErr w:type="spellStart"/>
      <w:r w:rsidR="006A4E53" w:rsidRPr="006A4E53">
        <w:rPr>
          <w:rFonts w:ascii="Times New Roman" w:hAnsi="Times New Roman"/>
          <w:sz w:val="28"/>
          <w:szCs w:val="28"/>
          <w:lang w:val="ru-RU"/>
        </w:rPr>
        <w:t>Видякина</w:t>
      </w:r>
      <w:proofErr w:type="spellEnd"/>
    </w:p>
    <w:p w:rsidR="006A4E53" w:rsidRPr="006A4E53" w:rsidRDefault="006A4E53" w:rsidP="006A4E53">
      <w:pPr>
        <w:spacing w:after="0" w:line="240" w:lineRule="auto"/>
        <w:jc w:val="both"/>
        <w:rPr>
          <w:rFonts w:ascii="Times New Roman" w:hAnsi="Times New Roman"/>
          <w:sz w:val="28"/>
          <w:szCs w:val="28"/>
          <w:lang w:val="ru-RU"/>
        </w:rPr>
      </w:pPr>
    </w:p>
    <w:p w:rsidR="006A4E53" w:rsidRPr="006A4E53" w:rsidRDefault="006A4E53" w:rsidP="006A4E53">
      <w:pPr>
        <w:spacing w:after="0" w:line="240" w:lineRule="auto"/>
        <w:jc w:val="both"/>
        <w:rPr>
          <w:rFonts w:ascii="Times New Roman" w:hAnsi="Times New Roman"/>
          <w:sz w:val="28"/>
          <w:szCs w:val="28"/>
          <w:lang w:val="ru-RU"/>
        </w:rPr>
      </w:pPr>
      <w:r w:rsidRPr="006A4E53">
        <w:rPr>
          <w:rFonts w:ascii="Times New Roman" w:hAnsi="Times New Roman"/>
          <w:sz w:val="28"/>
          <w:szCs w:val="28"/>
          <w:lang w:val="ru-RU"/>
        </w:rPr>
        <w:t xml:space="preserve">Председатель Тужинской </w:t>
      </w:r>
    </w:p>
    <w:p w:rsidR="006A4E53" w:rsidRPr="006A4E53" w:rsidRDefault="00504652" w:rsidP="006A4E53">
      <w:pPr>
        <w:spacing w:after="0" w:line="240" w:lineRule="auto"/>
        <w:jc w:val="both"/>
        <w:rPr>
          <w:rFonts w:ascii="Times New Roman" w:hAnsi="Times New Roman"/>
          <w:sz w:val="28"/>
          <w:szCs w:val="28"/>
          <w:lang w:val="ru-RU"/>
        </w:rPr>
      </w:pPr>
      <w:r>
        <w:rPr>
          <w:rFonts w:ascii="Times New Roman" w:hAnsi="Times New Roman"/>
          <w:sz w:val="28"/>
          <w:szCs w:val="28"/>
          <w:lang w:val="ru-RU"/>
        </w:rPr>
        <w:t xml:space="preserve">районной Думы </w:t>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Pr>
          <w:rFonts w:ascii="Times New Roman" w:hAnsi="Times New Roman"/>
          <w:sz w:val="28"/>
          <w:szCs w:val="28"/>
          <w:lang w:val="ru-RU"/>
        </w:rPr>
        <w:tab/>
      </w:r>
      <w:r w:rsidR="006A4E53" w:rsidRPr="006A4E53">
        <w:rPr>
          <w:rFonts w:ascii="Times New Roman" w:hAnsi="Times New Roman"/>
          <w:sz w:val="28"/>
          <w:szCs w:val="28"/>
          <w:lang w:val="ru-RU"/>
        </w:rPr>
        <w:t>Е.П.</w:t>
      </w:r>
      <w:r w:rsidR="006A4E53" w:rsidRPr="006A4E53">
        <w:rPr>
          <w:rFonts w:ascii="Times New Roman" w:hAnsi="Times New Roman"/>
          <w:sz w:val="28"/>
          <w:szCs w:val="28"/>
          <w:lang w:val="ru-RU"/>
        </w:rPr>
        <w:tab/>
        <w:t xml:space="preserve"> </w:t>
      </w:r>
      <w:proofErr w:type="spellStart"/>
      <w:r w:rsidR="006A4E53" w:rsidRPr="006A4E53">
        <w:rPr>
          <w:rFonts w:ascii="Times New Roman" w:hAnsi="Times New Roman"/>
          <w:sz w:val="28"/>
          <w:szCs w:val="28"/>
          <w:lang w:val="ru-RU"/>
        </w:rPr>
        <w:t>Оносов</w:t>
      </w:r>
      <w:proofErr w:type="spellEnd"/>
    </w:p>
    <w:p w:rsidR="006A4E53" w:rsidRPr="006A4E53" w:rsidRDefault="006A4E53" w:rsidP="006A4E53">
      <w:pPr>
        <w:pStyle w:val="Style7"/>
        <w:widowControl/>
        <w:spacing w:line="240" w:lineRule="auto"/>
        <w:ind w:firstLine="0"/>
        <w:jc w:val="left"/>
        <w:rPr>
          <w:rFonts w:ascii="Times New Roman" w:hAnsi="Times New Roman"/>
          <w:sz w:val="28"/>
          <w:szCs w:val="28"/>
        </w:rPr>
      </w:pPr>
    </w:p>
    <w:p w:rsidR="006A4E53" w:rsidRDefault="006A4E53"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Default="00504652" w:rsidP="00285CD1">
      <w:pPr>
        <w:tabs>
          <w:tab w:val="left" w:pos="0"/>
        </w:tabs>
        <w:suppressAutoHyphens/>
        <w:spacing w:line="360" w:lineRule="exact"/>
        <w:jc w:val="both"/>
        <w:rPr>
          <w:sz w:val="28"/>
          <w:szCs w:val="28"/>
          <w:lang w:val="ru-RU"/>
        </w:rPr>
      </w:pPr>
    </w:p>
    <w:p w:rsidR="00504652" w:rsidRPr="00285CD1" w:rsidRDefault="00504652" w:rsidP="00285CD1">
      <w:pPr>
        <w:tabs>
          <w:tab w:val="left" w:pos="0"/>
        </w:tabs>
        <w:suppressAutoHyphens/>
        <w:spacing w:line="360" w:lineRule="exact"/>
        <w:jc w:val="both"/>
        <w:rPr>
          <w:sz w:val="28"/>
          <w:szCs w:val="28"/>
          <w:lang w:val="ru-RU"/>
        </w:rPr>
      </w:pPr>
    </w:p>
    <w:p w:rsidR="005B6242" w:rsidRDefault="005B6242" w:rsidP="005623B9">
      <w:pPr>
        <w:spacing w:after="0" w:line="240" w:lineRule="auto"/>
        <w:ind w:left="4248" w:firstLine="708"/>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t xml:space="preserve">Приложение </w:t>
      </w:r>
    </w:p>
    <w:p w:rsidR="005B6242" w:rsidRDefault="005B6242" w:rsidP="005623B9">
      <w:pPr>
        <w:spacing w:after="0" w:line="240" w:lineRule="auto"/>
        <w:ind w:left="4956"/>
        <w:rPr>
          <w:rFonts w:ascii="Times New Roman" w:hAnsi="Times New Roman"/>
          <w:color w:val="000000"/>
          <w:sz w:val="28"/>
          <w:szCs w:val="28"/>
          <w:lang w:val="ru-RU" w:eastAsia="ru-RU" w:bidi="ar-SA"/>
        </w:rPr>
      </w:pPr>
      <w:r>
        <w:rPr>
          <w:rFonts w:ascii="Times New Roman" w:hAnsi="Times New Roman"/>
          <w:color w:val="000000"/>
          <w:sz w:val="28"/>
          <w:szCs w:val="28"/>
          <w:lang w:val="ru-RU" w:eastAsia="ru-RU" w:bidi="ar-SA"/>
        </w:rPr>
        <w:br/>
        <w:t>УТВЕРЖДЕНО</w:t>
      </w:r>
    </w:p>
    <w:p w:rsidR="005B6242" w:rsidRPr="005B6242" w:rsidRDefault="005B6242" w:rsidP="005623B9">
      <w:pPr>
        <w:spacing w:after="0" w:line="240" w:lineRule="auto"/>
        <w:ind w:left="4956"/>
        <w:rPr>
          <w:rFonts w:ascii="Times New Roman" w:hAnsi="Times New Roman"/>
          <w:color w:val="000000"/>
          <w:sz w:val="28"/>
          <w:szCs w:val="28"/>
          <w:lang w:val="ru-RU" w:eastAsia="ru-RU" w:bidi="ar-SA"/>
        </w:rPr>
      </w:pPr>
    </w:p>
    <w:p w:rsidR="005B6242" w:rsidRDefault="005B6242" w:rsidP="005623B9">
      <w:pPr>
        <w:spacing w:after="0" w:line="240" w:lineRule="auto"/>
        <w:ind w:left="4956"/>
        <w:rPr>
          <w:rFonts w:ascii="Times New Roman" w:hAnsi="Times New Roman"/>
          <w:color w:val="000000"/>
          <w:sz w:val="28"/>
          <w:szCs w:val="28"/>
          <w:lang w:val="ru-RU" w:eastAsia="ru-RU" w:bidi="ar-SA"/>
        </w:rPr>
      </w:pPr>
      <w:r w:rsidRPr="005B6242">
        <w:rPr>
          <w:rFonts w:ascii="Times New Roman" w:hAnsi="Times New Roman"/>
          <w:color w:val="000000"/>
          <w:sz w:val="28"/>
          <w:szCs w:val="28"/>
          <w:lang w:val="ru-RU" w:eastAsia="ru-RU" w:bidi="ar-SA"/>
        </w:rPr>
        <w:t>решени</w:t>
      </w:r>
      <w:r>
        <w:rPr>
          <w:rFonts w:ascii="Times New Roman" w:hAnsi="Times New Roman"/>
          <w:color w:val="000000"/>
          <w:sz w:val="28"/>
          <w:szCs w:val="28"/>
          <w:lang w:val="ru-RU" w:eastAsia="ru-RU" w:bidi="ar-SA"/>
        </w:rPr>
        <w:t>ем</w:t>
      </w:r>
      <w:r w:rsidRPr="005B6242">
        <w:rPr>
          <w:rFonts w:ascii="Times New Roman" w:hAnsi="Times New Roman"/>
          <w:color w:val="000000"/>
          <w:sz w:val="28"/>
          <w:szCs w:val="28"/>
          <w:lang w:val="ru-RU" w:eastAsia="ru-RU" w:bidi="ar-SA"/>
        </w:rPr>
        <w:t xml:space="preserve"> Тужинской районной </w:t>
      </w:r>
    </w:p>
    <w:p w:rsidR="005B6242" w:rsidRPr="005B6242" w:rsidRDefault="005B6242" w:rsidP="005623B9">
      <w:pPr>
        <w:spacing w:after="0" w:line="240" w:lineRule="auto"/>
        <w:ind w:left="4956"/>
        <w:rPr>
          <w:rFonts w:ascii="Times New Roman" w:hAnsi="Times New Roman"/>
          <w:color w:val="000000"/>
          <w:sz w:val="28"/>
          <w:szCs w:val="28"/>
          <w:lang w:val="ru-RU" w:eastAsia="ru-RU" w:bidi="ar-SA"/>
        </w:rPr>
      </w:pPr>
      <w:r w:rsidRPr="005B6242">
        <w:rPr>
          <w:rFonts w:ascii="Times New Roman" w:hAnsi="Times New Roman"/>
          <w:color w:val="000000"/>
          <w:sz w:val="28"/>
          <w:szCs w:val="28"/>
          <w:lang w:val="ru-RU" w:eastAsia="ru-RU" w:bidi="ar-SA"/>
        </w:rPr>
        <w:t>Думы</w:t>
      </w:r>
      <w:r>
        <w:rPr>
          <w:rFonts w:ascii="Times New Roman" w:hAnsi="Times New Roman"/>
          <w:color w:val="000000"/>
          <w:sz w:val="28"/>
          <w:szCs w:val="28"/>
          <w:lang w:val="ru-RU" w:eastAsia="ru-RU" w:bidi="ar-SA"/>
        </w:rPr>
        <w:t xml:space="preserve"> </w:t>
      </w:r>
      <w:r w:rsidRPr="005B6242">
        <w:rPr>
          <w:rFonts w:ascii="Times New Roman" w:hAnsi="Times New Roman"/>
          <w:color w:val="000000"/>
          <w:sz w:val="28"/>
          <w:szCs w:val="28"/>
          <w:lang w:val="ru-RU" w:eastAsia="ru-RU" w:bidi="ar-SA"/>
        </w:rPr>
        <w:t xml:space="preserve">от </w:t>
      </w:r>
      <w:r w:rsidR="003A6C2E">
        <w:rPr>
          <w:rFonts w:ascii="Times New Roman" w:hAnsi="Times New Roman"/>
          <w:color w:val="000000"/>
          <w:sz w:val="28"/>
          <w:szCs w:val="28"/>
          <w:lang w:val="ru-RU" w:eastAsia="ru-RU" w:bidi="ar-SA"/>
        </w:rPr>
        <w:t>_23.0</w:t>
      </w:r>
      <w:r w:rsidR="009A2304">
        <w:rPr>
          <w:rFonts w:ascii="Times New Roman" w:hAnsi="Times New Roman"/>
          <w:color w:val="000000"/>
          <w:sz w:val="28"/>
          <w:szCs w:val="28"/>
          <w:lang w:val="ru-RU" w:eastAsia="ru-RU" w:bidi="ar-SA"/>
        </w:rPr>
        <w:t>6</w:t>
      </w:r>
      <w:r w:rsidR="003A6C2E">
        <w:rPr>
          <w:rFonts w:ascii="Times New Roman" w:hAnsi="Times New Roman"/>
          <w:color w:val="000000"/>
          <w:sz w:val="28"/>
          <w:szCs w:val="28"/>
          <w:lang w:val="ru-RU" w:eastAsia="ru-RU" w:bidi="ar-SA"/>
        </w:rPr>
        <w:t>.2017_</w:t>
      </w:r>
      <w:r>
        <w:rPr>
          <w:rFonts w:ascii="Times New Roman" w:hAnsi="Times New Roman"/>
          <w:color w:val="000000"/>
          <w:sz w:val="28"/>
          <w:szCs w:val="28"/>
          <w:lang w:val="ru-RU" w:eastAsia="ru-RU" w:bidi="ar-SA"/>
        </w:rPr>
        <w:t>№ ___</w:t>
      </w:r>
      <w:r w:rsidR="003A6C2E">
        <w:rPr>
          <w:rFonts w:ascii="Times New Roman" w:hAnsi="Times New Roman"/>
          <w:color w:val="000000"/>
          <w:sz w:val="28"/>
          <w:szCs w:val="28"/>
          <w:lang w:val="ru-RU" w:eastAsia="ru-RU" w:bidi="ar-SA"/>
        </w:rPr>
        <w:t>12/83</w:t>
      </w:r>
      <w:r>
        <w:rPr>
          <w:rFonts w:ascii="Times New Roman" w:hAnsi="Times New Roman"/>
          <w:color w:val="000000"/>
          <w:sz w:val="28"/>
          <w:szCs w:val="28"/>
          <w:lang w:val="ru-RU" w:eastAsia="ru-RU" w:bidi="ar-SA"/>
        </w:rPr>
        <w:t>__</w:t>
      </w:r>
    </w:p>
    <w:p w:rsidR="008F3C17" w:rsidRDefault="008F3C17" w:rsidP="005623B9">
      <w:pPr>
        <w:spacing w:after="0" w:line="240" w:lineRule="auto"/>
        <w:jc w:val="center"/>
        <w:rPr>
          <w:lang w:val="ru-RU"/>
        </w:rPr>
      </w:pPr>
    </w:p>
    <w:p w:rsidR="005B6242" w:rsidRDefault="005B6242" w:rsidP="005623B9">
      <w:pPr>
        <w:spacing w:after="0" w:line="240" w:lineRule="auto"/>
        <w:jc w:val="center"/>
        <w:rPr>
          <w:rFonts w:ascii="Times New Roman" w:hAnsi="Times New Roman"/>
          <w:b/>
          <w:sz w:val="32"/>
          <w:szCs w:val="28"/>
          <w:lang w:val="ru-RU"/>
        </w:rPr>
      </w:pPr>
      <w:r w:rsidRPr="005B6242">
        <w:rPr>
          <w:rFonts w:ascii="Times New Roman" w:hAnsi="Times New Roman"/>
          <w:b/>
          <w:sz w:val="32"/>
          <w:szCs w:val="28"/>
          <w:lang w:val="ru-RU"/>
        </w:rPr>
        <w:t xml:space="preserve">Положение об </w:t>
      </w:r>
      <w:r w:rsidR="00920A5C">
        <w:rPr>
          <w:rFonts w:ascii="Times New Roman" w:hAnsi="Times New Roman"/>
          <w:b/>
          <w:sz w:val="32"/>
          <w:szCs w:val="28"/>
          <w:lang w:val="ru-RU"/>
        </w:rPr>
        <w:t>А</w:t>
      </w:r>
      <w:r w:rsidRPr="005B6242">
        <w:rPr>
          <w:rFonts w:ascii="Times New Roman" w:hAnsi="Times New Roman"/>
          <w:b/>
          <w:sz w:val="32"/>
          <w:szCs w:val="28"/>
          <w:lang w:val="ru-RU"/>
        </w:rPr>
        <w:t>дминистрации муниципального образования Тужинский муниципальный район</w:t>
      </w:r>
    </w:p>
    <w:p w:rsidR="00CD065C" w:rsidRDefault="00CD065C" w:rsidP="005623B9">
      <w:pPr>
        <w:autoSpaceDE w:val="0"/>
        <w:autoSpaceDN w:val="0"/>
        <w:adjustRightInd w:val="0"/>
        <w:spacing w:after="0" w:line="240" w:lineRule="auto"/>
        <w:jc w:val="center"/>
        <w:outlineLvl w:val="0"/>
        <w:rPr>
          <w:rFonts w:ascii="Times New Roman" w:eastAsia="Calibri" w:hAnsi="Times New Roman"/>
          <w:sz w:val="28"/>
          <w:szCs w:val="28"/>
          <w:lang w:val="ru-RU" w:bidi="ar-SA"/>
        </w:rPr>
      </w:pPr>
    </w:p>
    <w:p w:rsidR="005B6242" w:rsidRDefault="005B6242" w:rsidP="005623B9">
      <w:pPr>
        <w:autoSpaceDE w:val="0"/>
        <w:autoSpaceDN w:val="0"/>
        <w:adjustRightInd w:val="0"/>
        <w:spacing w:after="0" w:line="240" w:lineRule="auto"/>
        <w:jc w:val="center"/>
        <w:outlineLvl w:val="0"/>
        <w:rPr>
          <w:rFonts w:ascii="Times New Roman" w:eastAsia="Calibri" w:hAnsi="Times New Roman"/>
          <w:sz w:val="28"/>
          <w:szCs w:val="28"/>
          <w:lang w:val="ru-RU" w:bidi="ar-SA"/>
        </w:rPr>
      </w:pPr>
      <w:r>
        <w:rPr>
          <w:rFonts w:ascii="Times New Roman" w:eastAsia="Calibri" w:hAnsi="Times New Roman"/>
          <w:sz w:val="28"/>
          <w:szCs w:val="28"/>
          <w:lang w:val="ru-RU" w:bidi="ar-SA"/>
        </w:rPr>
        <w:t>Глава 1</w:t>
      </w:r>
    </w:p>
    <w:p w:rsidR="005B6242" w:rsidRDefault="005B6242" w:rsidP="005623B9">
      <w:pPr>
        <w:autoSpaceDE w:val="0"/>
        <w:autoSpaceDN w:val="0"/>
        <w:adjustRightInd w:val="0"/>
        <w:spacing w:after="0" w:line="240" w:lineRule="auto"/>
        <w:jc w:val="center"/>
        <w:rPr>
          <w:rFonts w:ascii="Times New Roman" w:eastAsia="Calibri" w:hAnsi="Times New Roman"/>
          <w:sz w:val="28"/>
          <w:szCs w:val="28"/>
          <w:lang w:val="ru-RU" w:bidi="ar-SA"/>
        </w:rPr>
      </w:pPr>
      <w:r>
        <w:rPr>
          <w:rFonts w:ascii="Times New Roman" w:eastAsia="Calibri" w:hAnsi="Times New Roman"/>
          <w:sz w:val="28"/>
          <w:szCs w:val="28"/>
          <w:lang w:val="ru-RU" w:bidi="ar-SA"/>
        </w:rPr>
        <w:t>ОБЩИЕ ПОЛОЖЕНИЯ</w:t>
      </w:r>
    </w:p>
    <w:p w:rsidR="005B6242" w:rsidRDefault="005B6242" w:rsidP="005623B9">
      <w:pPr>
        <w:autoSpaceDE w:val="0"/>
        <w:autoSpaceDN w:val="0"/>
        <w:adjustRightInd w:val="0"/>
        <w:spacing w:after="0" w:line="240" w:lineRule="auto"/>
        <w:jc w:val="both"/>
        <w:rPr>
          <w:rFonts w:ascii="Times New Roman" w:eastAsia="Calibri" w:hAnsi="Times New Roman"/>
          <w:sz w:val="28"/>
          <w:szCs w:val="28"/>
          <w:lang w:val="ru-RU" w:bidi="ar-SA"/>
        </w:rPr>
      </w:pPr>
    </w:p>
    <w:p w:rsidR="00F30C15"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1. </w:t>
      </w:r>
      <w:proofErr w:type="gramStart"/>
      <w:r>
        <w:rPr>
          <w:rFonts w:ascii="Times New Roman" w:eastAsia="Calibri" w:hAnsi="Times New Roman"/>
          <w:sz w:val="28"/>
          <w:szCs w:val="28"/>
          <w:lang w:val="ru-RU" w:bidi="ar-SA"/>
        </w:rPr>
        <w:t xml:space="preserve">Администрация муниципального образования Тужинский муниципальный район Кировской области (далее - администрация района) - орган местного самоуправления, осуществляющий исполнительно-распорядительные функции, наделенный </w:t>
      </w:r>
      <w:r w:rsidRPr="008374FF">
        <w:rPr>
          <w:rFonts w:ascii="Times New Roman" w:eastAsia="Calibri" w:hAnsi="Times New Roman"/>
          <w:sz w:val="28"/>
          <w:szCs w:val="28"/>
          <w:lang w:val="ru-RU" w:bidi="ar-SA"/>
        </w:rPr>
        <w:t>Уставом</w:t>
      </w:r>
      <w:r>
        <w:rPr>
          <w:rFonts w:ascii="Times New Roman" w:eastAsia="Calibri" w:hAnsi="Times New Roman"/>
          <w:sz w:val="28"/>
          <w:szCs w:val="28"/>
          <w:lang w:val="ru-RU" w:bidi="ar-SA"/>
        </w:rPr>
        <w:t xml:space="preserve"> муниципального образования </w:t>
      </w:r>
      <w:r w:rsidR="008374FF">
        <w:rPr>
          <w:rFonts w:ascii="Times New Roman" w:eastAsia="Calibri" w:hAnsi="Times New Roman"/>
          <w:sz w:val="28"/>
          <w:szCs w:val="28"/>
          <w:lang w:val="ru-RU" w:bidi="ar-SA"/>
        </w:rPr>
        <w:t xml:space="preserve">Тужинский </w:t>
      </w:r>
      <w:r>
        <w:rPr>
          <w:rFonts w:ascii="Times New Roman" w:eastAsia="Calibri" w:hAnsi="Times New Roman"/>
          <w:sz w:val="28"/>
          <w:szCs w:val="28"/>
          <w:lang w:val="ru-RU" w:bidi="ar-SA"/>
        </w:rPr>
        <w:t>муниципальный район Кировской области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w:t>
      </w:r>
      <w:r w:rsidR="00F30C15">
        <w:rPr>
          <w:rFonts w:ascii="Times New Roman" w:eastAsia="Calibri" w:hAnsi="Times New Roman"/>
          <w:sz w:val="28"/>
          <w:szCs w:val="28"/>
          <w:lang w:val="ru-RU" w:bidi="ar-SA"/>
        </w:rPr>
        <w:t>ми и законами Кировской области, который осуществляет организационно-распорядительные функции по обеспечению в пределах своей компетенции прав и законных интересов</w:t>
      </w:r>
      <w:proofErr w:type="gramEnd"/>
      <w:r w:rsidR="00F30C15">
        <w:rPr>
          <w:rFonts w:ascii="Times New Roman" w:eastAsia="Calibri" w:hAnsi="Times New Roman"/>
          <w:sz w:val="28"/>
          <w:szCs w:val="28"/>
          <w:lang w:val="ru-RU" w:bidi="ar-SA"/>
        </w:rPr>
        <w:t xml:space="preserve"> населения района в соответствии с действующим законодательством.</w:t>
      </w:r>
    </w:p>
    <w:p w:rsidR="00DA5D54" w:rsidRDefault="00DA5D54"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hAnsi="Times New Roman"/>
          <w:sz w:val="28"/>
          <w:szCs w:val="28"/>
          <w:lang w:val="ru-RU" w:bidi="ar-SA"/>
        </w:rPr>
        <w:t>Администрация района осуществляет функции поставщика информации о предоставляемых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в единую государственную информационную систему социального обеспечения.</w:t>
      </w:r>
    </w:p>
    <w:p w:rsidR="00F30C15" w:rsidRPr="00F30C15"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2. Администрацией района на принципах единоначалия руководит глава администрации района. Главой администрации муниципального района является глава муниципального района, который избирается районной Думой сроком на пять лет из числа кандидатов, представленных конкурсной комиссией по результатам конкурса.</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3. Администрация района обладает правами юридического лица, является муниципальным казенным учреждением,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судах, имеет печать, штамп, бланк с соответствующей символикой, счета в банковских и кредитных учреждениях.</w:t>
      </w:r>
    </w:p>
    <w:p w:rsidR="00F30C15" w:rsidRDefault="00F30C15"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Администрация отвечает по своим обязательствам в пределах находящихся в </w:t>
      </w:r>
      <w:r w:rsidR="00CD065C">
        <w:rPr>
          <w:rFonts w:ascii="Times New Roman" w:eastAsia="Calibri" w:hAnsi="Times New Roman"/>
          <w:sz w:val="28"/>
          <w:szCs w:val="28"/>
          <w:lang w:val="ru-RU" w:bidi="ar-SA"/>
        </w:rPr>
        <w:t>ее распоряжении финансовых средств.</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lastRenderedPageBreak/>
        <w:t xml:space="preserve">4. Полное наименование администрации района - </w:t>
      </w:r>
      <w:r w:rsidR="00920A5C" w:rsidRPr="00920A5C">
        <w:rPr>
          <w:rFonts w:ascii="Times New Roman" w:hAnsi="Times New Roman"/>
          <w:sz w:val="28"/>
          <w:lang w:val="ru-RU"/>
        </w:rPr>
        <w:t>администрация муниципального образования Тужинский муниципальный район</w:t>
      </w:r>
      <w:r w:rsidR="00920A5C">
        <w:rPr>
          <w:rFonts w:ascii="Times New Roman" w:hAnsi="Times New Roman"/>
          <w:sz w:val="28"/>
          <w:lang w:val="ru-RU"/>
        </w:rPr>
        <w:t>.</w:t>
      </w:r>
      <w:r w:rsidR="00920A5C">
        <w:rPr>
          <w:rFonts w:ascii="Times New Roman" w:eastAsia="Calibri" w:hAnsi="Times New Roman"/>
          <w:sz w:val="28"/>
          <w:szCs w:val="28"/>
          <w:lang w:val="ru-RU" w:bidi="ar-SA"/>
        </w:rPr>
        <w:t xml:space="preserve"> </w:t>
      </w:r>
      <w:r>
        <w:rPr>
          <w:rFonts w:ascii="Times New Roman" w:eastAsia="Calibri" w:hAnsi="Times New Roman"/>
          <w:sz w:val="28"/>
          <w:szCs w:val="28"/>
          <w:lang w:val="ru-RU" w:bidi="ar-SA"/>
        </w:rPr>
        <w:t>Сокращенное</w:t>
      </w:r>
      <w:r w:rsidR="00CD065C">
        <w:rPr>
          <w:rFonts w:ascii="Times New Roman" w:eastAsia="Calibri" w:hAnsi="Times New Roman"/>
          <w:sz w:val="28"/>
          <w:szCs w:val="28"/>
          <w:lang w:val="ru-RU" w:bidi="ar-SA"/>
        </w:rPr>
        <w:t xml:space="preserve"> наименование</w:t>
      </w:r>
      <w:r>
        <w:rPr>
          <w:rFonts w:ascii="Times New Roman" w:eastAsia="Calibri" w:hAnsi="Times New Roman"/>
          <w:sz w:val="28"/>
          <w:szCs w:val="28"/>
          <w:lang w:val="ru-RU" w:bidi="ar-SA"/>
        </w:rPr>
        <w:t xml:space="preserve"> - </w:t>
      </w:r>
      <w:r w:rsidRPr="005623B9">
        <w:rPr>
          <w:rFonts w:ascii="Times New Roman" w:eastAsia="Calibri" w:hAnsi="Times New Roman"/>
          <w:sz w:val="28"/>
          <w:szCs w:val="28"/>
          <w:lang w:val="ru-RU" w:bidi="ar-SA"/>
        </w:rPr>
        <w:t xml:space="preserve">администрация </w:t>
      </w:r>
      <w:r w:rsidR="00CD065C" w:rsidRPr="005623B9">
        <w:rPr>
          <w:rFonts w:ascii="Times New Roman" w:eastAsia="Calibri" w:hAnsi="Times New Roman"/>
          <w:sz w:val="28"/>
          <w:szCs w:val="28"/>
          <w:lang w:val="ru-RU" w:bidi="ar-SA"/>
        </w:rPr>
        <w:t>Тужинского муниципального района</w:t>
      </w:r>
      <w:r w:rsidRPr="005623B9">
        <w:rPr>
          <w:rFonts w:ascii="Times New Roman" w:eastAsia="Calibri" w:hAnsi="Times New Roman"/>
          <w:sz w:val="28"/>
          <w:szCs w:val="28"/>
          <w:lang w:val="ru-RU" w:bidi="ar-SA"/>
        </w:rPr>
        <w:t>.</w:t>
      </w:r>
      <w:r>
        <w:rPr>
          <w:rFonts w:ascii="Times New Roman" w:eastAsia="Calibri" w:hAnsi="Times New Roman"/>
          <w:sz w:val="28"/>
          <w:szCs w:val="28"/>
          <w:lang w:val="ru-RU" w:bidi="ar-SA"/>
        </w:rPr>
        <w:t xml:space="preserve"> Использование полного и сокращенного наименования в актах и документах имеет равную юридическую силу.</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5. Местонахождение: </w:t>
      </w:r>
      <w:r w:rsidR="00CD065C">
        <w:rPr>
          <w:rFonts w:ascii="Times New Roman" w:eastAsia="Calibri" w:hAnsi="Times New Roman"/>
          <w:sz w:val="28"/>
          <w:szCs w:val="28"/>
          <w:lang w:val="ru-RU" w:bidi="ar-SA"/>
        </w:rPr>
        <w:t>Кировская область, Тужинский район, пгт Тужа, ул. Горького, д. 5</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 xml:space="preserve">6. Финансовое обеспечение деятельности администрации района </w:t>
      </w:r>
      <w:r w:rsidR="005623B9">
        <w:rPr>
          <w:rFonts w:ascii="Times New Roman" w:eastAsia="Calibri" w:hAnsi="Times New Roman"/>
          <w:sz w:val="28"/>
          <w:szCs w:val="28"/>
          <w:lang w:val="ru-RU" w:bidi="ar-SA"/>
        </w:rPr>
        <w:t xml:space="preserve">осуществляется </w:t>
      </w:r>
      <w:r w:rsidR="00CD065C">
        <w:rPr>
          <w:rFonts w:ascii="Times New Roman" w:eastAsia="Calibri" w:hAnsi="Times New Roman"/>
          <w:sz w:val="28"/>
          <w:szCs w:val="28"/>
          <w:lang w:val="ru-RU" w:bidi="ar-SA"/>
        </w:rPr>
        <w:t>исключительно за счет собственных доходов бюджета Тужинского муниципального района.</w:t>
      </w:r>
    </w:p>
    <w:p w:rsidR="005B6242" w:rsidRDefault="005B6242"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r>
        <w:rPr>
          <w:rFonts w:ascii="Times New Roman" w:eastAsia="Calibri" w:hAnsi="Times New Roman"/>
          <w:sz w:val="28"/>
          <w:szCs w:val="28"/>
          <w:lang w:val="ru-RU" w:bidi="ar-SA"/>
        </w:rPr>
        <w:t>8. Организационное, материально-техническое, информационное, финансовое обеспечение лиц, входящих в состав администрации района, необходимое для выполнения ими служебных обязанностей, осуществляется в соответствии с законодательством Российской Федерации, Кировской области, решениями районной Думы в пределах утвержденных расходов районного бюджета на содержание администрации района.</w:t>
      </w:r>
    </w:p>
    <w:p w:rsidR="00CD065C" w:rsidRDefault="00CD065C" w:rsidP="005623B9">
      <w:pPr>
        <w:autoSpaceDE w:val="0"/>
        <w:autoSpaceDN w:val="0"/>
        <w:adjustRightInd w:val="0"/>
        <w:spacing w:after="0" w:line="240" w:lineRule="auto"/>
        <w:ind w:firstLine="540"/>
        <w:jc w:val="both"/>
        <w:rPr>
          <w:rFonts w:ascii="Times New Roman" w:eastAsia="Calibri" w:hAnsi="Times New Roman"/>
          <w:sz w:val="28"/>
          <w:szCs w:val="28"/>
          <w:lang w:val="ru-RU" w:bidi="ar-SA"/>
        </w:rPr>
      </w:pPr>
    </w:p>
    <w:p w:rsidR="00CD065C" w:rsidRPr="00CD065C" w:rsidRDefault="00CD065C" w:rsidP="005623B9">
      <w:pPr>
        <w:shd w:val="clear" w:color="auto" w:fill="FFFFFF"/>
        <w:spacing w:after="0" w:line="240" w:lineRule="auto"/>
        <w:jc w:val="center"/>
        <w:rPr>
          <w:rFonts w:ascii="Times New Roman" w:hAnsi="Times New Roman"/>
          <w:sz w:val="28"/>
          <w:szCs w:val="28"/>
          <w:lang w:val="ru-RU"/>
        </w:rPr>
      </w:pPr>
      <w:r w:rsidRPr="00CD065C">
        <w:rPr>
          <w:rFonts w:ascii="Times New Roman" w:hAnsi="Times New Roman"/>
          <w:color w:val="000000"/>
          <w:spacing w:val="-1"/>
          <w:sz w:val="28"/>
          <w:szCs w:val="28"/>
          <w:lang w:val="ru-RU"/>
        </w:rPr>
        <w:t>Глава 2</w:t>
      </w:r>
    </w:p>
    <w:p w:rsidR="00CD065C" w:rsidRPr="00CD065C" w:rsidRDefault="00CD065C" w:rsidP="005623B9">
      <w:pPr>
        <w:shd w:val="clear" w:color="auto" w:fill="FFFFFF"/>
        <w:spacing w:after="0" w:line="240" w:lineRule="auto"/>
        <w:jc w:val="center"/>
        <w:rPr>
          <w:rFonts w:ascii="Times New Roman" w:hAnsi="Times New Roman"/>
          <w:color w:val="000000"/>
          <w:sz w:val="28"/>
          <w:szCs w:val="28"/>
          <w:lang w:val="ru-RU"/>
        </w:rPr>
      </w:pPr>
      <w:r w:rsidRPr="00CD065C">
        <w:rPr>
          <w:rFonts w:ascii="Times New Roman" w:hAnsi="Times New Roman"/>
          <w:color w:val="000000"/>
          <w:sz w:val="28"/>
          <w:szCs w:val="28"/>
          <w:lang w:val="ru-RU"/>
        </w:rPr>
        <w:t>СТРУКТУРА АДМИНИСТРАЦИИ РАЙОНА</w:t>
      </w:r>
    </w:p>
    <w:p w:rsidR="00CD065C" w:rsidRDefault="00CD065C" w:rsidP="005623B9">
      <w:pPr>
        <w:shd w:val="clear" w:color="auto" w:fill="FFFFFF"/>
        <w:spacing w:after="0" w:line="240" w:lineRule="auto"/>
        <w:jc w:val="center"/>
        <w:rPr>
          <w:rFonts w:ascii="Times New Roman" w:hAnsi="Times New Roman"/>
          <w:color w:val="000000"/>
          <w:spacing w:val="-1"/>
          <w:sz w:val="28"/>
          <w:szCs w:val="28"/>
          <w:lang w:val="ru-RU"/>
        </w:rPr>
      </w:pPr>
      <w:r w:rsidRPr="00CD065C">
        <w:rPr>
          <w:rFonts w:ascii="Times New Roman" w:hAnsi="Times New Roman"/>
          <w:color w:val="000000"/>
          <w:sz w:val="28"/>
          <w:szCs w:val="28"/>
          <w:lang w:val="ru-RU"/>
        </w:rPr>
        <w:t>И ПОРЯДОК ЕЕ</w:t>
      </w:r>
      <w:r w:rsidRPr="00CD065C">
        <w:rPr>
          <w:rFonts w:ascii="Times New Roman" w:hAnsi="Times New Roman"/>
          <w:sz w:val="28"/>
          <w:szCs w:val="28"/>
          <w:lang w:val="ru-RU"/>
        </w:rPr>
        <w:t xml:space="preserve"> </w:t>
      </w:r>
      <w:r w:rsidRPr="00CD065C">
        <w:rPr>
          <w:rFonts w:ascii="Times New Roman" w:hAnsi="Times New Roman"/>
          <w:color w:val="000000"/>
          <w:spacing w:val="-1"/>
          <w:sz w:val="28"/>
          <w:szCs w:val="28"/>
          <w:lang w:val="ru-RU"/>
        </w:rPr>
        <w:t>ФОРМИРОВАНИЯ</w:t>
      </w:r>
    </w:p>
    <w:p w:rsidR="00CD065C" w:rsidRPr="00CD065C" w:rsidRDefault="00CD065C" w:rsidP="005623B9">
      <w:pPr>
        <w:shd w:val="clear" w:color="auto" w:fill="FFFFFF"/>
        <w:spacing w:after="0" w:line="240" w:lineRule="auto"/>
        <w:jc w:val="center"/>
        <w:rPr>
          <w:rFonts w:ascii="Times New Roman" w:hAnsi="Times New Roman"/>
          <w:color w:val="000000"/>
          <w:spacing w:val="-1"/>
          <w:sz w:val="28"/>
          <w:szCs w:val="28"/>
          <w:lang w:val="ru-RU"/>
        </w:rPr>
      </w:pPr>
    </w:p>
    <w:p w:rsidR="00CD065C" w:rsidRDefault="00CD065C" w:rsidP="00D707FF">
      <w:pPr>
        <w:shd w:val="clear" w:color="auto" w:fill="FFFFFF"/>
        <w:tabs>
          <w:tab w:val="left" w:pos="1066"/>
        </w:tabs>
        <w:spacing w:after="0" w:line="240" w:lineRule="auto"/>
        <w:ind w:right="1" w:firstLine="567"/>
        <w:jc w:val="both"/>
        <w:rPr>
          <w:rFonts w:ascii="Times New Roman" w:hAnsi="Times New Roman"/>
          <w:color w:val="000000"/>
          <w:sz w:val="28"/>
          <w:szCs w:val="28"/>
          <w:lang w:val="ru-RU"/>
        </w:rPr>
      </w:pPr>
      <w:r w:rsidRPr="00CD065C">
        <w:rPr>
          <w:rFonts w:ascii="Times New Roman" w:hAnsi="Times New Roman"/>
          <w:color w:val="000000"/>
          <w:spacing w:val="-27"/>
          <w:sz w:val="28"/>
          <w:szCs w:val="28"/>
          <w:lang w:val="ru-RU"/>
        </w:rPr>
        <w:t>1.</w:t>
      </w:r>
      <w:r w:rsidRPr="00CD065C">
        <w:rPr>
          <w:rFonts w:ascii="Times New Roman" w:hAnsi="Times New Roman"/>
          <w:color w:val="000000"/>
          <w:sz w:val="28"/>
          <w:szCs w:val="28"/>
          <w:lang w:val="ru-RU"/>
        </w:rPr>
        <w:tab/>
      </w:r>
      <w:r w:rsidRPr="00CD065C">
        <w:rPr>
          <w:rFonts w:ascii="Times New Roman" w:hAnsi="Times New Roman"/>
          <w:color w:val="000000"/>
          <w:spacing w:val="-1"/>
          <w:sz w:val="28"/>
          <w:szCs w:val="28"/>
          <w:lang w:val="ru-RU"/>
        </w:rPr>
        <w:t xml:space="preserve">Структура администрации района утверждается Тужинской </w:t>
      </w:r>
      <w:r w:rsidRPr="00CD065C">
        <w:rPr>
          <w:rFonts w:ascii="Times New Roman" w:hAnsi="Times New Roman"/>
          <w:color w:val="000000"/>
          <w:sz w:val="28"/>
          <w:szCs w:val="28"/>
          <w:lang w:val="ru-RU"/>
        </w:rPr>
        <w:t>районной Думой по представлению главы администрации.</w:t>
      </w:r>
    </w:p>
    <w:p w:rsidR="00CD065C" w:rsidRDefault="00CD065C" w:rsidP="00D707FF">
      <w:pPr>
        <w:shd w:val="clear" w:color="auto" w:fill="FFFFFF"/>
        <w:tabs>
          <w:tab w:val="left" w:pos="1066"/>
        </w:tabs>
        <w:spacing w:after="0" w:line="240" w:lineRule="auto"/>
        <w:ind w:right="1" w:firstLine="567"/>
        <w:jc w:val="both"/>
        <w:rPr>
          <w:rFonts w:ascii="Times New Roman" w:hAnsi="Times New Roman"/>
          <w:sz w:val="28"/>
          <w:lang w:val="ru-RU"/>
        </w:rPr>
      </w:pPr>
      <w:r>
        <w:rPr>
          <w:rFonts w:ascii="Times New Roman" w:hAnsi="Times New Roman"/>
          <w:color w:val="000000"/>
          <w:spacing w:val="7"/>
          <w:sz w:val="28"/>
          <w:szCs w:val="28"/>
          <w:lang w:val="ru-RU"/>
        </w:rPr>
        <w:t xml:space="preserve">2. </w:t>
      </w:r>
      <w:r w:rsidRPr="00CD065C">
        <w:rPr>
          <w:rFonts w:ascii="Times New Roman" w:hAnsi="Times New Roman"/>
          <w:color w:val="000000"/>
          <w:spacing w:val="7"/>
          <w:sz w:val="28"/>
          <w:szCs w:val="28"/>
          <w:lang w:val="ru-RU"/>
        </w:rPr>
        <w:t xml:space="preserve">В структуру администрации района </w:t>
      </w:r>
      <w:r>
        <w:rPr>
          <w:rFonts w:ascii="Times New Roman" w:hAnsi="Times New Roman"/>
          <w:color w:val="000000"/>
          <w:spacing w:val="7"/>
          <w:sz w:val="28"/>
          <w:szCs w:val="28"/>
          <w:lang w:val="ru-RU"/>
        </w:rPr>
        <w:t>входят</w:t>
      </w:r>
      <w:r w:rsidRPr="00CD065C">
        <w:rPr>
          <w:rFonts w:ascii="Times New Roman" w:hAnsi="Times New Roman"/>
          <w:color w:val="000000"/>
          <w:spacing w:val="7"/>
          <w:sz w:val="28"/>
          <w:szCs w:val="28"/>
          <w:lang w:val="ru-RU"/>
        </w:rPr>
        <w:t xml:space="preserve">: </w:t>
      </w:r>
      <w:r w:rsidRPr="00CD065C">
        <w:rPr>
          <w:rFonts w:ascii="Times New Roman" w:hAnsi="Times New Roman"/>
          <w:sz w:val="28"/>
          <w:lang w:val="ru-RU"/>
        </w:rPr>
        <w:t>глава администрации района;</w:t>
      </w:r>
      <w:r w:rsidR="00920A5C" w:rsidRPr="00920A5C">
        <w:rPr>
          <w:sz w:val="28"/>
          <w:szCs w:val="28"/>
          <w:lang w:val="ru-RU"/>
        </w:rPr>
        <w:t xml:space="preserve"> </w:t>
      </w:r>
      <w:r w:rsidR="00920A5C" w:rsidRPr="00920A5C">
        <w:rPr>
          <w:rFonts w:ascii="Times New Roman" w:hAnsi="Times New Roman"/>
          <w:sz w:val="28"/>
          <w:szCs w:val="28"/>
          <w:lang w:val="ru-RU"/>
        </w:rPr>
        <w:t>заместители главы администрации района;</w:t>
      </w:r>
      <w:r w:rsidRPr="00CD065C">
        <w:rPr>
          <w:rFonts w:ascii="Times New Roman" w:hAnsi="Times New Roman"/>
          <w:sz w:val="28"/>
          <w:lang w:val="ru-RU"/>
        </w:rPr>
        <w:t xml:space="preserve"> структурные подразделения администрации района; отраслевые органы администрации района.</w:t>
      </w:r>
    </w:p>
    <w:p w:rsidR="00CD065C" w:rsidRDefault="00CD065C" w:rsidP="00D707FF">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lang w:val="ru-RU"/>
        </w:rPr>
        <w:t xml:space="preserve">3. </w:t>
      </w:r>
      <w:r w:rsidRPr="00CD065C">
        <w:rPr>
          <w:rFonts w:ascii="Times New Roman" w:hAnsi="Times New Roman"/>
          <w:color w:val="000000"/>
          <w:spacing w:val="6"/>
          <w:sz w:val="28"/>
          <w:szCs w:val="28"/>
          <w:lang w:val="ru-RU"/>
        </w:rPr>
        <w:t xml:space="preserve">Заместители главы администрации района </w:t>
      </w:r>
      <w:r w:rsidRPr="00CD065C">
        <w:rPr>
          <w:rFonts w:ascii="Times New Roman" w:hAnsi="Times New Roman"/>
          <w:color w:val="000000"/>
          <w:spacing w:val="-1"/>
          <w:sz w:val="28"/>
          <w:szCs w:val="28"/>
          <w:lang w:val="ru-RU"/>
        </w:rPr>
        <w:t xml:space="preserve">принимаются главой администрации района по трудовому договору. </w:t>
      </w:r>
    </w:p>
    <w:p w:rsidR="00CD065C" w:rsidRDefault="00CD065C" w:rsidP="00D707FF">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 xml:space="preserve">4. </w:t>
      </w:r>
      <w:r w:rsidRPr="00CD065C">
        <w:rPr>
          <w:rFonts w:ascii="Times New Roman" w:hAnsi="Times New Roman"/>
          <w:color w:val="000000"/>
          <w:spacing w:val="2"/>
          <w:sz w:val="28"/>
          <w:szCs w:val="28"/>
          <w:lang w:val="ru-RU"/>
        </w:rPr>
        <w:t xml:space="preserve">Распределение обязанностей между заместителями главы </w:t>
      </w:r>
      <w:r w:rsidRPr="00CD065C">
        <w:rPr>
          <w:rFonts w:ascii="Times New Roman" w:hAnsi="Times New Roman"/>
          <w:color w:val="000000"/>
          <w:spacing w:val="1"/>
          <w:sz w:val="28"/>
          <w:szCs w:val="28"/>
          <w:lang w:val="ru-RU"/>
        </w:rPr>
        <w:t xml:space="preserve">администрации района устанавливается распоряжением </w:t>
      </w:r>
      <w:r w:rsidRPr="00CD065C">
        <w:rPr>
          <w:rFonts w:ascii="Times New Roman" w:hAnsi="Times New Roman"/>
          <w:color w:val="000000"/>
          <w:spacing w:val="-2"/>
          <w:sz w:val="28"/>
          <w:szCs w:val="28"/>
          <w:lang w:val="ru-RU"/>
        </w:rPr>
        <w:t>администрации района.</w:t>
      </w:r>
    </w:p>
    <w:p w:rsidR="00CD065C" w:rsidRDefault="00CD065C" w:rsidP="00D707FF">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 xml:space="preserve">5. </w:t>
      </w:r>
      <w:r w:rsidRPr="00CD065C">
        <w:rPr>
          <w:rFonts w:ascii="Times New Roman" w:hAnsi="Times New Roman"/>
          <w:color w:val="000000"/>
          <w:sz w:val="28"/>
          <w:szCs w:val="28"/>
          <w:lang w:val="ru-RU"/>
        </w:rPr>
        <w:t xml:space="preserve">Структурные подразделения администрации района могут </w:t>
      </w:r>
      <w:r w:rsidRPr="00CD065C">
        <w:rPr>
          <w:rFonts w:ascii="Times New Roman" w:hAnsi="Times New Roman"/>
          <w:color w:val="000000"/>
          <w:spacing w:val="-1"/>
          <w:sz w:val="28"/>
          <w:szCs w:val="28"/>
          <w:lang w:val="ru-RU"/>
        </w:rPr>
        <w:t xml:space="preserve">создаваться в форме управлений, отделов, </w:t>
      </w:r>
      <w:r w:rsidRPr="00CD065C">
        <w:rPr>
          <w:rFonts w:ascii="Times New Roman" w:hAnsi="Times New Roman"/>
          <w:sz w:val="28"/>
          <w:szCs w:val="28"/>
          <w:lang w:val="ru-RU"/>
        </w:rPr>
        <w:t xml:space="preserve">секторов, </w:t>
      </w:r>
      <w:r w:rsidRPr="00CD065C">
        <w:rPr>
          <w:rFonts w:ascii="Times New Roman" w:hAnsi="Times New Roman"/>
          <w:color w:val="000000"/>
          <w:spacing w:val="-1"/>
          <w:sz w:val="28"/>
          <w:szCs w:val="28"/>
          <w:lang w:val="ru-RU"/>
        </w:rPr>
        <w:t>возглавляемых руководителями структурных подразделений.</w:t>
      </w:r>
    </w:p>
    <w:p w:rsidR="00CD065C" w:rsidRPr="00CD065C" w:rsidRDefault="00CD065C" w:rsidP="00D707FF">
      <w:pPr>
        <w:shd w:val="clear" w:color="auto" w:fill="FFFFFF"/>
        <w:tabs>
          <w:tab w:val="left" w:pos="1066"/>
        </w:tabs>
        <w:spacing w:after="0" w:line="240" w:lineRule="auto"/>
        <w:ind w:right="1" w:firstLine="567"/>
        <w:jc w:val="both"/>
        <w:rPr>
          <w:rFonts w:ascii="Times New Roman" w:hAnsi="Times New Roman"/>
          <w:sz w:val="28"/>
          <w:szCs w:val="28"/>
          <w:lang w:val="ru-RU"/>
        </w:rPr>
      </w:pPr>
      <w:r>
        <w:rPr>
          <w:rFonts w:ascii="Times New Roman" w:hAnsi="Times New Roman"/>
          <w:sz w:val="28"/>
          <w:szCs w:val="28"/>
          <w:lang w:val="ru-RU"/>
        </w:rPr>
        <w:t xml:space="preserve">6. </w:t>
      </w:r>
      <w:r w:rsidRPr="00CD065C">
        <w:rPr>
          <w:rFonts w:ascii="Times New Roman" w:hAnsi="Times New Roman"/>
          <w:color w:val="000000"/>
          <w:spacing w:val="-1"/>
          <w:sz w:val="28"/>
          <w:szCs w:val="28"/>
          <w:lang w:val="ru-RU"/>
        </w:rPr>
        <w:t xml:space="preserve">Руководители структурных подразделений принимаются на </w:t>
      </w:r>
      <w:r w:rsidRPr="00CD065C">
        <w:rPr>
          <w:rFonts w:ascii="Times New Roman" w:hAnsi="Times New Roman"/>
          <w:color w:val="000000"/>
          <w:spacing w:val="1"/>
          <w:sz w:val="28"/>
          <w:szCs w:val="28"/>
          <w:lang w:val="ru-RU"/>
        </w:rPr>
        <w:t xml:space="preserve">должность и освобождаются от должности главой администрации района. </w:t>
      </w:r>
      <w:r w:rsidRPr="00CD065C">
        <w:rPr>
          <w:rFonts w:ascii="Times New Roman" w:hAnsi="Times New Roman"/>
          <w:color w:val="000000"/>
          <w:sz w:val="28"/>
          <w:szCs w:val="28"/>
          <w:lang w:val="ru-RU"/>
        </w:rPr>
        <w:t xml:space="preserve">С руководителями структурных подразделений заключается трудовой </w:t>
      </w:r>
      <w:r w:rsidRPr="00CD065C">
        <w:rPr>
          <w:rFonts w:ascii="Times New Roman" w:hAnsi="Times New Roman"/>
          <w:color w:val="000000"/>
          <w:spacing w:val="-4"/>
          <w:sz w:val="28"/>
          <w:szCs w:val="28"/>
          <w:lang w:val="ru-RU"/>
        </w:rPr>
        <w:t>договор.</w:t>
      </w:r>
    </w:p>
    <w:p w:rsidR="00CD065C" w:rsidRDefault="00CD065C" w:rsidP="00D707FF">
      <w:pPr>
        <w:shd w:val="clear" w:color="auto" w:fill="FFFFFF"/>
        <w:tabs>
          <w:tab w:val="left" w:pos="917"/>
        </w:tabs>
        <w:spacing w:after="0" w:line="240" w:lineRule="auto"/>
        <w:ind w:right="1" w:firstLine="567"/>
        <w:jc w:val="both"/>
        <w:rPr>
          <w:rFonts w:ascii="Times New Roman" w:hAnsi="Times New Roman"/>
          <w:color w:val="000000"/>
          <w:spacing w:val="-1"/>
          <w:sz w:val="28"/>
          <w:szCs w:val="28"/>
          <w:lang w:val="ru-RU"/>
        </w:rPr>
      </w:pPr>
      <w:r w:rsidRPr="00CD065C">
        <w:rPr>
          <w:rFonts w:ascii="Times New Roman" w:hAnsi="Times New Roman"/>
          <w:color w:val="000000"/>
          <w:spacing w:val="-17"/>
          <w:sz w:val="28"/>
          <w:szCs w:val="28"/>
          <w:lang w:val="ru-RU"/>
        </w:rPr>
        <w:t>7.</w:t>
      </w:r>
      <w:r w:rsidRPr="00CD065C">
        <w:rPr>
          <w:rFonts w:ascii="Times New Roman" w:hAnsi="Times New Roman"/>
          <w:color w:val="000000"/>
          <w:sz w:val="28"/>
          <w:szCs w:val="28"/>
          <w:lang w:val="ru-RU"/>
        </w:rPr>
        <w:tab/>
      </w:r>
      <w:r w:rsidRPr="00CD065C">
        <w:rPr>
          <w:rFonts w:ascii="Times New Roman" w:hAnsi="Times New Roman"/>
          <w:color w:val="000000"/>
          <w:spacing w:val="6"/>
          <w:sz w:val="28"/>
          <w:szCs w:val="28"/>
          <w:lang w:val="ru-RU"/>
        </w:rPr>
        <w:t xml:space="preserve">В качестве совещательных органов при администрации района </w:t>
      </w:r>
      <w:r w:rsidRPr="00CD065C">
        <w:rPr>
          <w:rFonts w:ascii="Times New Roman" w:hAnsi="Times New Roman"/>
          <w:color w:val="000000"/>
          <w:spacing w:val="-1"/>
          <w:sz w:val="28"/>
          <w:szCs w:val="28"/>
          <w:lang w:val="ru-RU"/>
        </w:rPr>
        <w:t xml:space="preserve">могут создаваться коллегии, комиссии или консультативные </w:t>
      </w:r>
      <w:r w:rsidRPr="00CD065C">
        <w:rPr>
          <w:rFonts w:ascii="Times New Roman" w:hAnsi="Times New Roman"/>
          <w:color w:val="000000"/>
          <w:spacing w:val="2"/>
          <w:sz w:val="28"/>
          <w:szCs w:val="28"/>
          <w:lang w:val="ru-RU"/>
        </w:rPr>
        <w:t xml:space="preserve">общественные советы. Полномочия и порядок их деятельности </w:t>
      </w:r>
      <w:r w:rsidRPr="00CD065C">
        <w:rPr>
          <w:rFonts w:ascii="Times New Roman" w:hAnsi="Times New Roman"/>
          <w:color w:val="000000"/>
          <w:spacing w:val="-2"/>
          <w:sz w:val="28"/>
          <w:szCs w:val="28"/>
          <w:lang w:val="ru-RU"/>
        </w:rPr>
        <w:t xml:space="preserve">определяются соответствующими положениями, утверждаемыми </w:t>
      </w:r>
      <w:r w:rsidRPr="00CD065C">
        <w:rPr>
          <w:rFonts w:ascii="Times New Roman" w:hAnsi="Times New Roman"/>
          <w:color w:val="000000"/>
          <w:spacing w:val="-1"/>
          <w:sz w:val="28"/>
          <w:szCs w:val="28"/>
          <w:lang w:val="ru-RU"/>
        </w:rPr>
        <w:t>распоряжением администрации района.</w:t>
      </w:r>
    </w:p>
    <w:p w:rsidR="00D707FF" w:rsidRDefault="00D707FF" w:rsidP="00D707FF">
      <w:pPr>
        <w:spacing w:after="0" w:line="240" w:lineRule="auto"/>
        <w:ind w:firstLine="567"/>
        <w:jc w:val="center"/>
        <w:rPr>
          <w:rFonts w:ascii="Times New Roman" w:hAnsi="Times New Roman"/>
          <w:color w:val="000000"/>
          <w:spacing w:val="-3"/>
          <w:sz w:val="28"/>
          <w:szCs w:val="28"/>
          <w:lang w:val="ru-RU"/>
        </w:rPr>
      </w:pPr>
    </w:p>
    <w:p w:rsidR="00D707FF" w:rsidRPr="00D707FF" w:rsidRDefault="00D707FF" w:rsidP="00D707FF">
      <w:pPr>
        <w:spacing w:after="0" w:line="240" w:lineRule="auto"/>
        <w:ind w:firstLine="567"/>
        <w:jc w:val="center"/>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Глава 3</w:t>
      </w:r>
    </w:p>
    <w:p w:rsidR="00D707FF" w:rsidRPr="00D707FF" w:rsidRDefault="00D707FF" w:rsidP="00D707FF">
      <w:pPr>
        <w:spacing w:after="0" w:line="240" w:lineRule="auto"/>
        <w:ind w:firstLine="567"/>
        <w:jc w:val="center"/>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lastRenderedPageBreak/>
        <w:t>КОМПЕТЕНЦИЯ АДМИНИСТРАЦИИ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ab/>
        <w:t>1. К компетенции администрации района относится:</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1) осуществление в пределах своих полномочий мер по реализации, обеспечению и защите прав и свобод человека и гражданина, охране собственности и общественного порядка;</w:t>
      </w:r>
    </w:p>
    <w:p w:rsidR="00084C52" w:rsidRPr="00084C52" w:rsidRDefault="00084C52" w:rsidP="00084C52">
      <w:pPr>
        <w:spacing w:after="0" w:line="240" w:lineRule="auto"/>
        <w:ind w:firstLine="567"/>
        <w:jc w:val="both"/>
        <w:rPr>
          <w:rFonts w:ascii="Times New Roman" w:hAnsi="Times New Roman"/>
          <w:color w:val="000000"/>
          <w:spacing w:val="-3"/>
          <w:sz w:val="28"/>
          <w:szCs w:val="28"/>
          <w:lang w:val="ru-RU"/>
        </w:rPr>
      </w:pPr>
      <w:r w:rsidRPr="00084C52">
        <w:rPr>
          <w:rFonts w:ascii="Times New Roman" w:hAnsi="Times New Roman"/>
          <w:color w:val="000000"/>
          <w:spacing w:val="-3"/>
          <w:sz w:val="28"/>
          <w:szCs w:val="28"/>
          <w:lang w:val="ru-RU"/>
        </w:rPr>
        <w:t>2) составление и рассмотрение проекта районного бюджета, исполнение районного бюджета, составление отчета об исполнении районного бюджета;</w:t>
      </w:r>
    </w:p>
    <w:p w:rsidR="00B1003D" w:rsidRDefault="00084C52" w:rsidP="00084C52">
      <w:pPr>
        <w:spacing w:after="0" w:line="240" w:lineRule="auto"/>
        <w:ind w:firstLine="567"/>
        <w:jc w:val="both"/>
        <w:rPr>
          <w:rFonts w:ascii="Times New Roman" w:hAnsi="Times New Roman"/>
          <w:color w:val="000000"/>
          <w:spacing w:val="-3"/>
          <w:sz w:val="28"/>
          <w:szCs w:val="28"/>
          <w:lang w:val="ru-RU"/>
        </w:rPr>
      </w:pPr>
      <w:r w:rsidRPr="00084C52">
        <w:rPr>
          <w:rFonts w:ascii="Times New Roman" w:hAnsi="Times New Roman"/>
          <w:color w:val="000000"/>
          <w:spacing w:val="-3"/>
          <w:sz w:val="28"/>
          <w:szCs w:val="28"/>
          <w:lang w:val="ru-RU"/>
        </w:rPr>
        <w:t>3) установление порядка принятия решений о разработке муниципальных программ и формирования и реализации указанных программ;</w:t>
      </w:r>
    </w:p>
    <w:p w:rsidR="00D707FF" w:rsidRPr="00D707FF" w:rsidRDefault="00D707FF" w:rsidP="00084C52">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 управление и распоряжение имуществом, находящимся в муниципальной собственности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5) создание, реорганизация и ликвидация муниципальных предприятий и учреждений;</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6) организация в границах района </w:t>
      </w:r>
      <w:proofErr w:type="spellStart"/>
      <w:r w:rsidRPr="00D707FF">
        <w:rPr>
          <w:rFonts w:ascii="Times New Roman" w:hAnsi="Times New Roman"/>
          <w:color w:val="000000"/>
          <w:spacing w:val="-3"/>
          <w:sz w:val="28"/>
          <w:szCs w:val="28"/>
          <w:lang w:val="ru-RU"/>
        </w:rPr>
        <w:t>электро</w:t>
      </w:r>
      <w:proofErr w:type="spellEnd"/>
      <w:r w:rsidRPr="00D707FF">
        <w:rPr>
          <w:rFonts w:ascii="Times New Roman" w:hAnsi="Times New Roman"/>
          <w:color w:val="000000"/>
          <w:spacing w:val="-3"/>
          <w:sz w:val="28"/>
          <w:szCs w:val="28"/>
          <w:lang w:val="ru-RU"/>
        </w:rPr>
        <w:t>- и газоснабжения поселений в пределах полномочий, установленных законодательством Российской Федерации;</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proofErr w:type="gramStart"/>
      <w:r w:rsidRPr="00D707FF">
        <w:rPr>
          <w:rFonts w:ascii="Times New Roman" w:hAnsi="Times New Roman"/>
          <w:color w:val="000000"/>
          <w:spacing w:val="-3"/>
          <w:sz w:val="28"/>
          <w:szCs w:val="28"/>
          <w:lang w:val="ru-RU"/>
        </w:rPr>
        <w:t>7)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w:t>
      </w:r>
      <w:proofErr w:type="gramEnd"/>
      <w:r w:rsidRPr="00D707FF">
        <w:rPr>
          <w:rFonts w:ascii="Times New Roman" w:hAnsi="Times New Roman"/>
          <w:color w:val="000000"/>
          <w:spacing w:val="-3"/>
          <w:sz w:val="28"/>
          <w:szCs w:val="28"/>
          <w:lang w:val="ru-RU"/>
        </w:rPr>
        <w:t xml:space="preserve"> Федерации; </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8)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9) участие в предупреждении и ликвидации последствий чрезвычайных ситуаций на территории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10) организация охраны общественного порядка на территории района муниципальной милицией;</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13) участие в профилактике терроризма и экстремизма, а также в минимизации и (или) ликвидации последствий проявлений терроризма и экстремизма;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14) осуществление мер по противодействию коррупции в границах муниципального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lastRenderedPageBreak/>
        <w:t>15)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16) организация мероприятий </w:t>
      </w:r>
      <w:proofErr w:type="spellStart"/>
      <w:r w:rsidRPr="00D707FF">
        <w:rPr>
          <w:rFonts w:ascii="Times New Roman" w:hAnsi="Times New Roman"/>
          <w:color w:val="000000"/>
          <w:spacing w:val="-3"/>
          <w:sz w:val="28"/>
          <w:szCs w:val="28"/>
          <w:lang w:val="ru-RU"/>
        </w:rPr>
        <w:t>межпоселенческого</w:t>
      </w:r>
      <w:proofErr w:type="spellEnd"/>
      <w:r w:rsidRPr="00D707FF">
        <w:rPr>
          <w:rFonts w:ascii="Times New Roman" w:hAnsi="Times New Roman"/>
          <w:color w:val="000000"/>
          <w:spacing w:val="-3"/>
          <w:sz w:val="28"/>
          <w:szCs w:val="28"/>
          <w:lang w:val="ru-RU"/>
        </w:rPr>
        <w:t xml:space="preserve"> характера по охране окружающей среды;</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proofErr w:type="gramStart"/>
      <w:r w:rsidRPr="00D707FF">
        <w:rPr>
          <w:rFonts w:ascii="Times New Roman" w:hAnsi="Times New Roman"/>
          <w:color w:val="000000"/>
          <w:spacing w:val="-3"/>
          <w:sz w:val="28"/>
          <w:szCs w:val="28"/>
          <w:lang w:val="ru-RU"/>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D707FF">
        <w:rPr>
          <w:rFonts w:ascii="Times New Roman" w:hAnsi="Times New Roman"/>
          <w:color w:val="000000"/>
          <w:spacing w:val="-3"/>
          <w:sz w:val="28"/>
          <w:szCs w:val="28"/>
          <w:lang w:val="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proofErr w:type="gramStart"/>
      <w:r w:rsidRPr="00D707FF">
        <w:rPr>
          <w:rFonts w:ascii="Times New Roman" w:hAnsi="Times New Roman"/>
          <w:color w:val="000000"/>
          <w:spacing w:val="-3"/>
          <w:sz w:val="28"/>
          <w:szCs w:val="28"/>
          <w:lang w:val="ru-RU"/>
        </w:rPr>
        <w:t>18) создание условий для оказания медицинской помощи населению на территории муниципального района (за исключением территорий поселений, включённых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roofErr w:type="gramEnd"/>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19) утверждение схемы размещения рекламных конструкций, выдача разрешений на установку и эксплуатации рекламных конструкций на территории района, аннулирование таких разрешений, выдача предписаний о демонтаже самовольно установленных рекламных конструкций на территории района, осуществляемые в соответствии с Федеральным законом от 13.03.2006 № 38-ФЗ «О рекламе»;</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20)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21) утверждение подготовленной на основе схемы территориального планирования района документации по планировке территории, ведение </w:t>
      </w:r>
      <w:r w:rsidRPr="00D707FF">
        <w:rPr>
          <w:rFonts w:ascii="Times New Roman" w:hAnsi="Times New Roman"/>
          <w:color w:val="000000"/>
          <w:spacing w:val="-3"/>
          <w:sz w:val="28"/>
          <w:szCs w:val="28"/>
          <w:lang w:val="ru-RU"/>
        </w:rPr>
        <w:lastRenderedPageBreak/>
        <w:t>информационной системы обеспечения градостроительной деятельности, осуществляемой на территории района, осуществление резервирования и изъятия земельных участков в границах района для муниципальных нужд;</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22) обеспечение формирования и содержания муниципального архива, включая хранение архивных фондов поселений;</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23) обеспечение содержания на территории района </w:t>
      </w:r>
      <w:proofErr w:type="spellStart"/>
      <w:r w:rsidRPr="00D707FF">
        <w:rPr>
          <w:rFonts w:ascii="Times New Roman" w:hAnsi="Times New Roman"/>
          <w:color w:val="000000"/>
          <w:spacing w:val="-3"/>
          <w:sz w:val="28"/>
          <w:szCs w:val="28"/>
          <w:lang w:val="ru-RU"/>
        </w:rPr>
        <w:t>межпоселенческих</w:t>
      </w:r>
      <w:proofErr w:type="spellEnd"/>
      <w:r w:rsidRPr="00D707FF">
        <w:rPr>
          <w:rFonts w:ascii="Times New Roman" w:hAnsi="Times New Roman"/>
          <w:color w:val="000000"/>
          <w:spacing w:val="-3"/>
          <w:sz w:val="28"/>
          <w:szCs w:val="28"/>
          <w:lang w:val="ru-RU"/>
        </w:rPr>
        <w:t xml:space="preserve"> мест захоронения, организации ритуальных услуг;</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24) создание условий для обеспечения поселений, входящих в состав района, услугами связи, общественного питания, торговли и бытового обслуживания;</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25) организация библиотечного обслуживания населения </w:t>
      </w:r>
      <w:proofErr w:type="spellStart"/>
      <w:r w:rsidRPr="00D707FF">
        <w:rPr>
          <w:rFonts w:ascii="Times New Roman" w:hAnsi="Times New Roman"/>
          <w:color w:val="000000"/>
          <w:spacing w:val="-3"/>
          <w:sz w:val="28"/>
          <w:szCs w:val="28"/>
          <w:lang w:val="ru-RU"/>
        </w:rPr>
        <w:t>межпоселенческими</w:t>
      </w:r>
      <w:proofErr w:type="spellEnd"/>
      <w:r w:rsidRPr="00D707FF">
        <w:rPr>
          <w:rFonts w:ascii="Times New Roman" w:hAnsi="Times New Roman"/>
          <w:color w:val="000000"/>
          <w:spacing w:val="-3"/>
          <w:sz w:val="28"/>
          <w:szCs w:val="28"/>
          <w:lang w:val="ru-RU"/>
        </w:rPr>
        <w:t xml:space="preserve"> библиотеками, комплектование и обеспечение сохранности их библиотечных фондов;</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26) создание условий для обеспечения поселений, входящих в состав района, услугами по организации досуга и услугами организаций культуры;</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27) создание условий для развития местного традиционного народного художественного творчества в поселениях, входящих в состав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28) создание музеев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29) создание условий для осуществления деятельности, связанной с реализацией прав местных национально-культурных автономий на территории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31) обеспечение выравнивания уровня бюджетной обеспеченности поселений, входящих в состав района, за счет средств бюджета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32) организация и осуществление мероприятий по территориальной обороне и гражданской обороне, защите населения и территории района от чрезвычайных ситуаций природного и техногенного характера;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33) создание, развитие и обеспечение охраны лечебно-оздоровительных местностей и курортов местного значения на территории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34) организация и осуществление мероприятий по мобилизационной подготовке муниципальных предприятий и учреждений, находящихся на территории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35) осуществление мероприятий по обеспечению безопасности людей на водных объектах, охране их жизни и здоровья;</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36) осуществление в районе финансовой, налоговой и инвестиционной политики;</w:t>
      </w:r>
    </w:p>
    <w:p w:rsidR="00B1003D" w:rsidRDefault="00B1003D" w:rsidP="00D707FF">
      <w:pPr>
        <w:spacing w:after="0" w:line="240" w:lineRule="auto"/>
        <w:ind w:firstLine="567"/>
        <w:jc w:val="both"/>
        <w:rPr>
          <w:rFonts w:ascii="Times New Roman" w:hAnsi="Times New Roman"/>
          <w:color w:val="000000"/>
          <w:spacing w:val="-3"/>
          <w:sz w:val="28"/>
          <w:szCs w:val="28"/>
          <w:lang w:val="ru-RU"/>
        </w:rPr>
      </w:pPr>
      <w:r w:rsidRPr="00B1003D">
        <w:rPr>
          <w:rFonts w:ascii="Times New Roman" w:hAnsi="Times New Roman"/>
          <w:color w:val="000000"/>
          <w:spacing w:val="-3"/>
          <w:sz w:val="28"/>
          <w:szCs w:val="28"/>
          <w:lang w:val="ru-RU"/>
        </w:rPr>
        <w:t xml:space="preserve">37)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w:t>
      </w:r>
      <w:r w:rsidRPr="00B1003D">
        <w:rPr>
          <w:rFonts w:ascii="Times New Roman" w:hAnsi="Times New Roman"/>
          <w:color w:val="000000"/>
          <w:spacing w:val="-3"/>
          <w:sz w:val="28"/>
          <w:szCs w:val="28"/>
          <w:lang w:val="ru-RU"/>
        </w:rPr>
        <w:lastRenderedPageBreak/>
        <w:t>некоммерческим организациям, благотворительной деятельности и добровольчеству (</w:t>
      </w:r>
      <w:proofErr w:type="spellStart"/>
      <w:r w:rsidRPr="00B1003D">
        <w:rPr>
          <w:rFonts w:ascii="Times New Roman" w:hAnsi="Times New Roman"/>
          <w:color w:val="000000"/>
          <w:spacing w:val="-3"/>
          <w:sz w:val="28"/>
          <w:szCs w:val="28"/>
          <w:lang w:val="ru-RU"/>
        </w:rPr>
        <w:t>волонтерству</w:t>
      </w:r>
      <w:proofErr w:type="spellEnd"/>
      <w:r w:rsidRPr="00B1003D">
        <w:rPr>
          <w:rFonts w:ascii="Times New Roman" w:hAnsi="Times New Roman"/>
          <w:color w:val="000000"/>
          <w:spacing w:val="-3"/>
          <w:sz w:val="28"/>
          <w:szCs w:val="28"/>
          <w:lang w:val="ru-RU"/>
        </w:rPr>
        <w:t>);</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38)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39) организация и осуществление мероприятий </w:t>
      </w:r>
      <w:proofErr w:type="spellStart"/>
      <w:r w:rsidRPr="00D707FF">
        <w:rPr>
          <w:rFonts w:ascii="Times New Roman" w:hAnsi="Times New Roman"/>
          <w:color w:val="000000"/>
          <w:spacing w:val="-3"/>
          <w:sz w:val="28"/>
          <w:szCs w:val="28"/>
          <w:lang w:val="ru-RU"/>
        </w:rPr>
        <w:t>межпоселенческого</w:t>
      </w:r>
      <w:proofErr w:type="spellEnd"/>
      <w:r w:rsidRPr="00D707FF">
        <w:rPr>
          <w:rFonts w:ascii="Times New Roman" w:hAnsi="Times New Roman"/>
          <w:color w:val="000000"/>
          <w:spacing w:val="-3"/>
          <w:sz w:val="28"/>
          <w:szCs w:val="28"/>
          <w:lang w:val="ru-RU"/>
        </w:rPr>
        <w:t xml:space="preserve"> характера по работе с детьми и молодежью;</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40) осуществление на основании соглашений части полномочий администраций поселений, входящих в состав района по решению вопросов местного значения за счёт межбюджетных трансфертов, предоставляемых из бюджетов этих поселений в бюджет муниципального района в соответствии с Бюджетным кодексом Российской Федерации;</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41) осуществление в пределах, установленных водным законодательством Российской Федерации, полномочий собственника водных объектов, включая обеспечение свободного доступа граждан к водным объектам общего пользования и их береговым полосам;</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42) осуществление муниципального лесного контроля;</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43)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44) участие в осуществлении деятельности по опеке и попечительству;</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45) создание условий для развития туризма;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46) оказание поддержки общественным наблюдательным комиссиям, осуществляющим общественный </w:t>
      </w:r>
      <w:proofErr w:type="gramStart"/>
      <w:r w:rsidRPr="00D707FF">
        <w:rPr>
          <w:rFonts w:ascii="Times New Roman" w:hAnsi="Times New Roman"/>
          <w:color w:val="000000"/>
          <w:spacing w:val="-3"/>
          <w:sz w:val="28"/>
          <w:szCs w:val="28"/>
          <w:lang w:val="ru-RU"/>
        </w:rPr>
        <w:t>контроль за</w:t>
      </w:r>
      <w:proofErr w:type="gramEnd"/>
      <w:r w:rsidRPr="00D707FF">
        <w:rPr>
          <w:rFonts w:ascii="Times New Roman" w:hAnsi="Times New Roman"/>
          <w:color w:val="000000"/>
          <w:spacing w:val="-3"/>
          <w:sz w:val="28"/>
          <w:szCs w:val="28"/>
          <w:lang w:val="ru-RU"/>
        </w:rPr>
        <w:t xml:space="preserve"> обеспечением прав человека и содействие лицам, находящимся в местах принудительного содержания;</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№181-ФЗ «О социальной защите инвалидов в Российской Федерации»;</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48) осуществление мероприятий, предусмотренных Федеральным законом «О донорстве крови и её компонентов»;</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 xml:space="preserve">49) присвоение адресов объектам адресации, изменение, аннулирование адресов. </w:t>
      </w:r>
      <w:proofErr w:type="gramStart"/>
      <w:r w:rsidRPr="00D707FF">
        <w:rPr>
          <w:rFonts w:ascii="Times New Roman" w:hAnsi="Times New Roman"/>
          <w:color w:val="000000"/>
          <w:spacing w:val="-3"/>
          <w:sz w:val="28"/>
          <w:szCs w:val="28"/>
          <w:lang w:val="ru-RU"/>
        </w:rPr>
        <w:t>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roofErr w:type="gramEnd"/>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50) осуществление муниципального земельного контроля на межселенной территории муниципального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51) организация в соответствии с Федеральным законом от 24 июля 2007 года № 221-ФЗ «О кадастровой деятельности» выполнения комплексных кадастровых работ и утверждение карты-плана территории;</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lastRenderedPageBreak/>
        <w:t>52)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53)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B1003D" w:rsidRDefault="00B1003D" w:rsidP="00D707FF">
      <w:pPr>
        <w:spacing w:after="0" w:line="240" w:lineRule="auto"/>
        <w:ind w:firstLine="567"/>
        <w:jc w:val="both"/>
        <w:rPr>
          <w:rFonts w:ascii="Times New Roman" w:hAnsi="Times New Roman"/>
          <w:color w:val="000000"/>
          <w:spacing w:val="-3"/>
          <w:sz w:val="28"/>
          <w:szCs w:val="28"/>
          <w:lang w:val="ru-RU"/>
        </w:rPr>
      </w:pPr>
      <w:r w:rsidRPr="00E5761E">
        <w:rPr>
          <w:rFonts w:ascii="Times New Roman" w:hAnsi="Times New Roman"/>
          <w:sz w:val="28"/>
          <w:szCs w:val="28"/>
          <w:lang w:val="ru-RU" w:bidi="ar-SA"/>
        </w:rPr>
        <w:t xml:space="preserve">54) осуществление мероприятий по защите прав потребителей, предусмотренных </w:t>
      </w:r>
      <w:hyperlink r:id="rId6" w:history="1">
        <w:r w:rsidRPr="00E5761E">
          <w:rPr>
            <w:rFonts w:ascii="Times New Roman" w:hAnsi="Times New Roman"/>
            <w:sz w:val="28"/>
            <w:szCs w:val="28"/>
            <w:lang w:val="ru-RU" w:bidi="ar-SA"/>
          </w:rPr>
          <w:t>Законом</w:t>
        </w:r>
      </w:hyperlink>
      <w:r w:rsidRPr="00E5761E">
        <w:rPr>
          <w:rFonts w:ascii="Times New Roman" w:hAnsi="Times New Roman"/>
          <w:sz w:val="28"/>
          <w:szCs w:val="28"/>
          <w:lang w:val="ru-RU" w:bidi="ar-SA"/>
        </w:rPr>
        <w:t xml:space="preserve"> Российской Федерации от 7 февраля 1992 года </w:t>
      </w:r>
      <w:r>
        <w:rPr>
          <w:rFonts w:ascii="Times New Roman" w:hAnsi="Times New Roman"/>
          <w:sz w:val="28"/>
          <w:szCs w:val="28"/>
          <w:lang w:val="ru-RU" w:bidi="ar-SA"/>
        </w:rPr>
        <w:t>№</w:t>
      </w:r>
      <w:r w:rsidRPr="00E5761E">
        <w:rPr>
          <w:rFonts w:ascii="Times New Roman" w:hAnsi="Times New Roman"/>
          <w:sz w:val="28"/>
          <w:szCs w:val="28"/>
          <w:lang w:val="ru-RU" w:bidi="ar-SA"/>
        </w:rPr>
        <w:t xml:space="preserve">2300-1 </w:t>
      </w:r>
      <w:r>
        <w:rPr>
          <w:rFonts w:ascii="Times New Roman" w:hAnsi="Times New Roman"/>
          <w:sz w:val="28"/>
          <w:szCs w:val="28"/>
          <w:lang w:val="ru-RU" w:bidi="ar-SA"/>
        </w:rPr>
        <w:t>«</w:t>
      </w:r>
      <w:r w:rsidRPr="00E5761E">
        <w:rPr>
          <w:rFonts w:ascii="Times New Roman" w:hAnsi="Times New Roman"/>
          <w:sz w:val="28"/>
          <w:szCs w:val="28"/>
          <w:lang w:val="ru-RU" w:bidi="ar-SA"/>
        </w:rPr>
        <w:t>О защите прав потребителей</w:t>
      </w:r>
      <w:r>
        <w:rPr>
          <w:rFonts w:ascii="Times New Roman" w:hAnsi="Times New Roman"/>
          <w:sz w:val="28"/>
          <w:szCs w:val="28"/>
          <w:lang w:val="ru-RU" w:bidi="ar-SA"/>
        </w:rPr>
        <w:t>»;</w:t>
      </w:r>
    </w:p>
    <w:p w:rsidR="00D707FF" w:rsidRPr="00D707FF" w:rsidRDefault="00B1003D" w:rsidP="00D707FF">
      <w:pPr>
        <w:spacing w:after="0" w:line="240" w:lineRule="auto"/>
        <w:ind w:firstLine="567"/>
        <w:jc w:val="both"/>
        <w:rPr>
          <w:rFonts w:ascii="Times New Roman" w:hAnsi="Times New Roman"/>
          <w:color w:val="000000"/>
          <w:spacing w:val="-3"/>
          <w:sz w:val="28"/>
          <w:szCs w:val="28"/>
          <w:lang w:val="ru-RU"/>
        </w:rPr>
      </w:pPr>
      <w:r>
        <w:rPr>
          <w:rFonts w:ascii="Times New Roman" w:hAnsi="Times New Roman"/>
          <w:color w:val="000000"/>
          <w:spacing w:val="-3"/>
          <w:sz w:val="28"/>
          <w:szCs w:val="28"/>
          <w:lang w:val="ru-RU"/>
        </w:rPr>
        <w:t>55)</w:t>
      </w:r>
      <w:r w:rsidR="00D707FF" w:rsidRPr="00D707FF">
        <w:rPr>
          <w:rFonts w:ascii="Times New Roman" w:hAnsi="Times New Roman"/>
          <w:color w:val="000000"/>
          <w:spacing w:val="-3"/>
          <w:sz w:val="28"/>
          <w:szCs w:val="28"/>
          <w:lang w:val="ru-RU"/>
        </w:rPr>
        <w:t xml:space="preserve"> осуществление иных исполнительно-распорядительных полномочий, предусмотренных федеральным, областным законодательством и Уставом Тужинского муниципального района.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 В рамках реализации функции поставщика информации о предоставляемых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в единую государственную информационную систему социального обеспечения:</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1) размещает в собственных информационных ресурсах информацию, предусмотренную статьей 6.9 Федерального закона от 17.07.1999 №178-ФЗ «О государственной социальной помощи», подлежащую размещению в информационной системе;</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2) предоставляет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3) предоставляет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proofErr w:type="gramStart"/>
      <w:r w:rsidRPr="00D707FF">
        <w:rPr>
          <w:rFonts w:ascii="Times New Roman" w:hAnsi="Times New Roman"/>
          <w:color w:val="000000"/>
          <w:spacing w:val="-3"/>
          <w:sz w:val="28"/>
          <w:szCs w:val="28"/>
          <w:lang w:val="ru-RU"/>
        </w:rPr>
        <w:t>4) публикует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roofErr w:type="gramEnd"/>
    </w:p>
    <w:p w:rsidR="00D707FF" w:rsidRPr="00D707FF" w:rsidRDefault="00D707FF" w:rsidP="00D707FF">
      <w:pPr>
        <w:spacing w:after="0" w:line="240" w:lineRule="auto"/>
        <w:ind w:firstLine="567"/>
        <w:jc w:val="both"/>
        <w:rPr>
          <w:rFonts w:ascii="Times New Roman" w:hAnsi="Times New Roman"/>
          <w:color w:val="000000"/>
          <w:spacing w:val="-3"/>
          <w:sz w:val="28"/>
          <w:szCs w:val="28"/>
          <w:lang w:val="ru-RU"/>
        </w:rPr>
      </w:pPr>
      <w:r w:rsidRPr="00D707FF">
        <w:rPr>
          <w:rFonts w:ascii="Times New Roman" w:hAnsi="Times New Roman"/>
          <w:color w:val="000000"/>
          <w:spacing w:val="-3"/>
          <w:sz w:val="28"/>
          <w:szCs w:val="28"/>
          <w:lang w:val="ru-RU"/>
        </w:rPr>
        <w:t>5) предоставляет иную необходимую информацию по запросу оператора информационной системы в рамках своей компетенции;</w:t>
      </w:r>
    </w:p>
    <w:p w:rsidR="00CD065C" w:rsidRPr="00CD065C" w:rsidRDefault="00D707FF" w:rsidP="00D707FF">
      <w:pPr>
        <w:spacing w:after="0" w:line="240" w:lineRule="auto"/>
        <w:ind w:firstLine="567"/>
        <w:jc w:val="both"/>
        <w:rPr>
          <w:rFonts w:ascii="Times New Roman" w:hAnsi="Times New Roman"/>
          <w:sz w:val="28"/>
          <w:szCs w:val="28"/>
          <w:lang w:val="ru-RU"/>
        </w:rPr>
      </w:pPr>
      <w:r w:rsidRPr="00D707FF">
        <w:rPr>
          <w:rFonts w:ascii="Times New Roman" w:hAnsi="Times New Roman"/>
          <w:color w:val="000000"/>
          <w:spacing w:val="-3"/>
          <w:sz w:val="28"/>
          <w:szCs w:val="28"/>
          <w:lang w:val="ru-RU"/>
        </w:rPr>
        <w:t xml:space="preserve">6) обеспечивает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w:t>
      </w:r>
      <w:r w:rsidRPr="00D707FF">
        <w:rPr>
          <w:rFonts w:ascii="Times New Roman" w:hAnsi="Times New Roman"/>
          <w:color w:val="000000"/>
          <w:spacing w:val="-3"/>
          <w:sz w:val="28"/>
          <w:szCs w:val="28"/>
          <w:lang w:val="ru-RU"/>
        </w:rPr>
        <w:lastRenderedPageBreak/>
        <w:t>системе в соответствии с Федеральным законом от 17.07.1999 №178-ФЗ «О государственной социальной помощи», с информационной системой.</w:t>
      </w:r>
    </w:p>
    <w:p w:rsidR="00460FEE" w:rsidRDefault="00460FEE" w:rsidP="00D707FF">
      <w:pPr>
        <w:shd w:val="clear" w:color="auto" w:fill="FFFFFF"/>
        <w:spacing w:after="0" w:line="240" w:lineRule="auto"/>
        <w:ind w:firstLine="567"/>
        <w:jc w:val="center"/>
        <w:rPr>
          <w:rFonts w:ascii="Times New Roman" w:hAnsi="Times New Roman"/>
          <w:color w:val="000000"/>
          <w:spacing w:val="-2"/>
          <w:sz w:val="28"/>
          <w:szCs w:val="28"/>
          <w:lang w:val="ru-RU"/>
        </w:rPr>
      </w:pPr>
    </w:p>
    <w:p w:rsidR="00460FEE" w:rsidRDefault="00460FEE" w:rsidP="00D707FF">
      <w:pPr>
        <w:shd w:val="clear" w:color="auto" w:fill="FFFFFF"/>
        <w:spacing w:after="0" w:line="240" w:lineRule="auto"/>
        <w:ind w:firstLine="567"/>
        <w:jc w:val="center"/>
        <w:rPr>
          <w:rFonts w:ascii="Times New Roman" w:hAnsi="Times New Roman"/>
          <w:color w:val="000000"/>
          <w:spacing w:val="-2"/>
          <w:sz w:val="28"/>
          <w:szCs w:val="28"/>
          <w:lang w:val="ru-RU"/>
        </w:rPr>
      </w:pPr>
    </w:p>
    <w:p w:rsidR="0056458D" w:rsidRPr="0056458D" w:rsidRDefault="0056458D" w:rsidP="00D707FF">
      <w:pPr>
        <w:shd w:val="clear" w:color="auto" w:fill="FFFFFF"/>
        <w:spacing w:after="0" w:line="240" w:lineRule="auto"/>
        <w:ind w:firstLine="567"/>
        <w:jc w:val="center"/>
        <w:rPr>
          <w:rFonts w:ascii="Times New Roman" w:hAnsi="Times New Roman"/>
          <w:color w:val="000000"/>
          <w:spacing w:val="-2"/>
          <w:sz w:val="28"/>
          <w:szCs w:val="28"/>
          <w:lang w:val="ru-RU"/>
        </w:rPr>
      </w:pPr>
      <w:r w:rsidRPr="0056458D">
        <w:rPr>
          <w:rFonts w:ascii="Times New Roman" w:hAnsi="Times New Roman"/>
          <w:color w:val="000000"/>
          <w:spacing w:val="-2"/>
          <w:sz w:val="28"/>
          <w:szCs w:val="28"/>
          <w:lang w:val="ru-RU"/>
        </w:rPr>
        <w:t>Глава 4</w:t>
      </w:r>
    </w:p>
    <w:p w:rsidR="0056458D" w:rsidRDefault="0056458D" w:rsidP="00D707FF">
      <w:pPr>
        <w:shd w:val="clear" w:color="auto" w:fill="FFFFFF"/>
        <w:spacing w:after="0" w:line="240" w:lineRule="auto"/>
        <w:ind w:firstLine="567"/>
        <w:jc w:val="center"/>
        <w:rPr>
          <w:rFonts w:ascii="Times New Roman" w:hAnsi="Times New Roman"/>
          <w:color w:val="000000"/>
          <w:spacing w:val="-2"/>
          <w:sz w:val="28"/>
          <w:szCs w:val="28"/>
          <w:lang w:val="ru-RU"/>
        </w:rPr>
      </w:pPr>
      <w:r w:rsidRPr="0056458D">
        <w:rPr>
          <w:rFonts w:ascii="Times New Roman" w:hAnsi="Times New Roman"/>
          <w:color w:val="000000"/>
          <w:spacing w:val="-2"/>
          <w:sz w:val="28"/>
          <w:szCs w:val="28"/>
          <w:lang w:val="ru-RU"/>
        </w:rPr>
        <w:t>ОРГАНИЗАЦИЯ ДЕЯТЕЛЬНОСТИ</w:t>
      </w:r>
      <w:r w:rsidR="00E842C8">
        <w:rPr>
          <w:rFonts w:ascii="Times New Roman" w:hAnsi="Times New Roman"/>
          <w:color w:val="000000"/>
          <w:spacing w:val="-2"/>
          <w:sz w:val="28"/>
          <w:szCs w:val="28"/>
          <w:lang w:val="ru-RU"/>
        </w:rPr>
        <w:t xml:space="preserve"> </w:t>
      </w:r>
      <w:r w:rsidRPr="0056458D">
        <w:rPr>
          <w:rFonts w:ascii="Times New Roman" w:hAnsi="Times New Roman"/>
          <w:color w:val="000000"/>
          <w:spacing w:val="-2"/>
          <w:sz w:val="28"/>
          <w:szCs w:val="28"/>
          <w:lang w:val="ru-RU"/>
        </w:rPr>
        <w:t>АДМИНИСТРАЦИИ РАЙОНА</w:t>
      </w:r>
    </w:p>
    <w:p w:rsidR="00E842C8" w:rsidRPr="0056458D" w:rsidRDefault="00E842C8" w:rsidP="00D707FF">
      <w:pPr>
        <w:shd w:val="clear" w:color="auto" w:fill="FFFFFF"/>
        <w:spacing w:after="0" w:line="240" w:lineRule="auto"/>
        <w:ind w:firstLine="567"/>
        <w:jc w:val="center"/>
        <w:rPr>
          <w:rFonts w:ascii="Times New Roman" w:hAnsi="Times New Roman"/>
          <w:color w:val="000000"/>
          <w:spacing w:val="-2"/>
          <w:sz w:val="28"/>
          <w:szCs w:val="28"/>
          <w:lang w:val="ru-RU"/>
        </w:rPr>
      </w:pPr>
    </w:p>
    <w:p w:rsidR="0056458D" w:rsidRDefault="0056458D" w:rsidP="00D707FF">
      <w:pPr>
        <w:pStyle w:val="ConsNormal"/>
        <w:numPr>
          <w:ilvl w:val="12"/>
          <w:numId w:val="0"/>
        </w:numPr>
        <w:ind w:firstLine="567"/>
        <w:jc w:val="both"/>
        <w:rPr>
          <w:rFonts w:ascii="Times New Roman" w:hAnsi="Times New Roman"/>
          <w:sz w:val="28"/>
        </w:rPr>
      </w:pPr>
      <w:r>
        <w:rPr>
          <w:rFonts w:ascii="Times New Roman" w:hAnsi="Times New Roman"/>
          <w:sz w:val="28"/>
        </w:rPr>
        <w:t>1. В сфере осуществления исполнительно-распорядительной деятельности глава администрации района:</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t>осуществляет руководство деятельностью администрации района, ее структурных подразделений, отраслевых органов администрации района по решению всех вопросов, отнесенных к компетенции администрации района;</w:t>
      </w:r>
    </w:p>
    <w:p w:rsidR="0056458D" w:rsidRDefault="0056458D" w:rsidP="00D707FF">
      <w:pPr>
        <w:pStyle w:val="ConsNormal"/>
        <w:widowControl/>
        <w:numPr>
          <w:ilvl w:val="0"/>
          <w:numId w:val="5"/>
        </w:numPr>
        <w:ind w:left="0" w:firstLine="567"/>
        <w:jc w:val="both"/>
        <w:rPr>
          <w:rFonts w:ascii="Times New Roman" w:hAnsi="Times New Roman"/>
          <w:sz w:val="28"/>
        </w:rPr>
      </w:pPr>
      <w:r>
        <w:rPr>
          <w:rFonts w:ascii="Times New Roman" w:hAnsi="Times New Roman"/>
          <w:sz w:val="28"/>
        </w:rPr>
        <w:t>действует без доверенности от имени администрации района, представляет её во всех учреждениях и организациях;</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t>заключает от имени администрации района договоры и соглашения в пределах своих полномочий;</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t>разрабатывает и представляет на утверждение районной Думы структуру администрации района, формирует штат администрации в пределах, утвержденных в бюджете средств на содержание администрации;</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t>В период временного отсутствия главы администрации района, его полномочия осуществляет один из заместителей главы администрации района в порядке, предусмотренном положением об администрации района. При этом полномочия главы администрации района осуществляются заместителем в полном объеме, если иное не предусмотрено главой администрации района в распоряжении о назначении на исполнение обязанностей.</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t>осуществляет функции распорядителя бюджетных средств при исполнении бюджета (за исключением средств по расходам, связанным с деятельностью районной Думы и депутатов);</w:t>
      </w:r>
    </w:p>
    <w:p w:rsidR="0056458D" w:rsidRDefault="00B1715C" w:rsidP="00D707FF">
      <w:pPr>
        <w:pStyle w:val="ConsNormal"/>
        <w:numPr>
          <w:ilvl w:val="0"/>
          <w:numId w:val="5"/>
        </w:numPr>
        <w:ind w:left="0" w:firstLine="567"/>
        <w:jc w:val="both"/>
        <w:rPr>
          <w:rFonts w:ascii="Times New Roman" w:hAnsi="Times New Roman"/>
          <w:sz w:val="28"/>
        </w:rPr>
      </w:pPr>
      <w:r w:rsidRPr="002A609D">
        <w:rPr>
          <w:rFonts w:ascii="Times New Roman" w:hAnsi="Times New Roman"/>
          <w:sz w:val="28"/>
        </w:rPr>
        <w:t>участвует в разработке проекта бюджета района</w:t>
      </w:r>
      <w:r w:rsidR="0056458D">
        <w:rPr>
          <w:rFonts w:ascii="Times New Roman" w:hAnsi="Times New Roman"/>
          <w:sz w:val="28"/>
        </w:rPr>
        <w:t>;</w:t>
      </w:r>
    </w:p>
    <w:p w:rsidR="0056458D" w:rsidRPr="00623B04" w:rsidRDefault="0056458D" w:rsidP="00D707FF">
      <w:pPr>
        <w:pStyle w:val="ConsNormal"/>
        <w:numPr>
          <w:ilvl w:val="0"/>
          <w:numId w:val="5"/>
        </w:numPr>
        <w:ind w:left="0" w:firstLine="567"/>
        <w:jc w:val="both"/>
        <w:rPr>
          <w:rFonts w:ascii="Times New Roman" w:hAnsi="Times New Roman"/>
          <w:sz w:val="28"/>
          <w:szCs w:val="28"/>
        </w:rPr>
      </w:pPr>
      <w:r w:rsidRPr="00623B04">
        <w:rPr>
          <w:rFonts w:ascii="Times New Roman" w:hAnsi="Times New Roman"/>
          <w:sz w:val="28"/>
          <w:szCs w:val="28"/>
        </w:rPr>
        <w:t>назначает на должность и освобождает от должности заместителей главы администрации района, руководителей отраслевых органов администрации района, руководителей структурных подразделений администрации района, муниципальных служащих отраслевых органов и структурных подразделений администрации района, а также решает вопросы применения к ним мер поощрения и дисциплинарной ответственности;</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t>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района, преобразования района;</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t>обеспечивает в пределах своих полномочий исполнение принятого на местном референдуме решения;</w:t>
      </w:r>
    </w:p>
    <w:p w:rsidR="0056458D" w:rsidRDefault="0056458D" w:rsidP="00D707FF">
      <w:pPr>
        <w:pStyle w:val="ConsNormal"/>
        <w:numPr>
          <w:ilvl w:val="0"/>
          <w:numId w:val="5"/>
        </w:numPr>
        <w:ind w:left="0" w:firstLine="567"/>
        <w:jc w:val="both"/>
        <w:rPr>
          <w:rFonts w:ascii="Times New Roman" w:hAnsi="Times New Roman"/>
          <w:sz w:val="28"/>
        </w:rPr>
      </w:pPr>
      <w:r>
        <w:rPr>
          <w:rFonts w:ascii="Times New Roman" w:hAnsi="Times New Roman"/>
          <w:sz w:val="28"/>
        </w:rPr>
        <w:lastRenderedPageBreak/>
        <w:t>осуществляет иные полномочия, предусмотренные Уставом</w:t>
      </w:r>
      <w:r w:rsidR="00285CD1">
        <w:rPr>
          <w:rFonts w:ascii="Times New Roman" w:hAnsi="Times New Roman"/>
          <w:sz w:val="28"/>
        </w:rPr>
        <w:t xml:space="preserve"> Тужинско</w:t>
      </w:r>
      <w:r w:rsidR="00B1715C">
        <w:rPr>
          <w:rFonts w:ascii="Times New Roman" w:hAnsi="Times New Roman"/>
          <w:sz w:val="28"/>
        </w:rPr>
        <w:t>го муниципального района, настоящим положение</w:t>
      </w:r>
      <w:r w:rsidR="00285CD1">
        <w:rPr>
          <w:rFonts w:ascii="Times New Roman" w:hAnsi="Times New Roman"/>
          <w:sz w:val="28"/>
        </w:rPr>
        <w:t>м</w:t>
      </w:r>
      <w:r>
        <w:rPr>
          <w:rFonts w:ascii="Times New Roman" w:hAnsi="Times New Roman"/>
          <w:sz w:val="28"/>
        </w:rPr>
        <w:t xml:space="preserve"> и условиями контракта.</w:t>
      </w:r>
    </w:p>
    <w:p w:rsidR="0056458D" w:rsidRDefault="0056458D" w:rsidP="00D707FF">
      <w:pPr>
        <w:pStyle w:val="ConsNormal"/>
        <w:numPr>
          <w:ilvl w:val="12"/>
          <w:numId w:val="0"/>
        </w:numPr>
        <w:ind w:firstLine="567"/>
        <w:jc w:val="both"/>
        <w:rPr>
          <w:rFonts w:ascii="Times New Roman" w:hAnsi="Times New Roman"/>
          <w:sz w:val="28"/>
        </w:rPr>
      </w:pPr>
      <w:r>
        <w:rPr>
          <w:rFonts w:ascii="Times New Roman" w:hAnsi="Times New Roman"/>
          <w:sz w:val="28"/>
        </w:rPr>
        <w:t xml:space="preserve">2. В сфере </w:t>
      </w:r>
      <w:r w:rsidR="00285CD1">
        <w:rPr>
          <w:rFonts w:ascii="Times New Roman" w:hAnsi="Times New Roman"/>
          <w:sz w:val="28"/>
        </w:rPr>
        <w:t>взаимодействия с районной Думой</w:t>
      </w:r>
      <w:r>
        <w:rPr>
          <w:rFonts w:ascii="Times New Roman" w:hAnsi="Times New Roman"/>
          <w:sz w:val="28"/>
        </w:rPr>
        <w:t xml:space="preserve"> глава администрации района:</w:t>
      </w:r>
    </w:p>
    <w:p w:rsidR="0056458D" w:rsidRDefault="0056458D" w:rsidP="00D707FF">
      <w:pPr>
        <w:pStyle w:val="ConsNormal"/>
        <w:numPr>
          <w:ilvl w:val="0"/>
          <w:numId w:val="6"/>
        </w:numPr>
        <w:ind w:left="0" w:firstLine="567"/>
        <w:jc w:val="both"/>
        <w:rPr>
          <w:rFonts w:ascii="Times New Roman" w:hAnsi="Times New Roman"/>
          <w:sz w:val="28"/>
        </w:rPr>
      </w:pPr>
      <w:r>
        <w:rPr>
          <w:rFonts w:ascii="Times New Roman" w:hAnsi="Times New Roman"/>
          <w:sz w:val="28"/>
        </w:rPr>
        <w:t>вносит на рассмотрение в районную Думу проекты нормативных правовых актов;</w:t>
      </w:r>
    </w:p>
    <w:p w:rsidR="0056458D" w:rsidRDefault="0056458D" w:rsidP="00D707FF">
      <w:pPr>
        <w:pStyle w:val="ConsNormal"/>
        <w:numPr>
          <w:ilvl w:val="0"/>
          <w:numId w:val="6"/>
        </w:numPr>
        <w:ind w:left="0" w:firstLine="567"/>
        <w:jc w:val="both"/>
        <w:rPr>
          <w:rFonts w:ascii="Times New Roman" w:hAnsi="Times New Roman"/>
          <w:sz w:val="28"/>
        </w:rPr>
      </w:pPr>
      <w:r>
        <w:rPr>
          <w:rFonts w:ascii="Times New Roman" w:hAnsi="Times New Roman"/>
          <w:sz w:val="28"/>
        </w:rPr>
        <w:t>вносит предложения о созыве внеочередных заседаний районной Думы;</w:t>
      </w:r>
    </w:p>
    <w:p w:rsidR="0056458D" w:rsidRDefault="0056458D" w:rsidP="00D707FF">
      <w:pPr>
        <w:pStyle w:val="ConsNormal"/>
        <w:numPr>
          <w:ilvl w:val="0"/>
          <w:numId w:val="6"/>
        </w:numPr>
        <w:ind w:left="0" w:firstLine="567"/>
        <w:jc w:val="both"/>
        <w:rPr>
          <w:rFonts w:ascii="Times New Roman" w:hAnsi="Times New Roman"/>
          <w:sz w:val="28"/>
        </w:rPr>
      </w:pPr>
      <w:r>
        <w:rPr>
          <w:rFonts w:ascii="Times New Roman" w:hAnsi="Times New Roman"/>
          <w:sz w:val="28"/>
        </w:rPr>
        <w:t>предлагает вопросы в повестку дня заседаний районной Думы;</w:t>
      </w:r>
    </w:p>
    <w:p w:rsidR="002E42F9" w:rsidRDefault="002E42F9" w:rsidP="00D707FF">
      <w:pPr>
        <w:pStyle w:val="ConsNormal"/>
        <w:numPr>
          <w:ilvl w:val="12"/>
          <w:numId w:val="0"/>
        </w:numPr>
        <w:ind w:firstLine="567"/>
        <w:jc w:val="both"/>
        <w:rPr>
          <w:rFonts w:ascii="Times New Roman" w:hAnsi="Times New Roman"/>
          <w:sz w:val="28"/>
          <w:szCs w:val="28"/>
        </w:rPr>
      </w:pPr>
      <w:r>
        <w:rPr>
          <w:rFonts w:ascii="Times New Roman" w:hAnsi="Times New Roman"/>
          <w:sz w:val="28"/>
          <w:szCs w:val="28"/>
        </w:rPr>
        <w:t>4) представляет на утверждение районной Думы стратегию социально-экономического развития района.</w:t>
      </w:r>
    </w:p>
    <w:p w:rsidR="0056458D" w:rsidRPr="00623B04" w:rsidRDefault="0056458D" w:rsidP="00D707FF">
      <w:pPr>
        <w:pStyle w:val="ConsNormal"/>
        <w:numPr>
          <w:ilvl w:val="12"/>
          <w:numId w:val="0"/>
        </w:numPr>
        <w:ind w:firstLine="567"/>
        <w:jc w:val="both"/>
        <w:rPr>
          <w:rFonts w:ascii="Times New Roman" w:hAnsi="Times New Roman"/>
          <w:sz w:val="28"/>
          <w:szCs w:val="28"/>
        </w:rPr>
      </w:pPr>
      <w:r>
        <w:rPr>
          <w:rFonts w:ascii="Times New Roman" w:hAnsi="Times New Roman"/>
          <w:sz w:val="28"/>
        </w:rPr>
        <w:t xml:space="preserve">3. </w:t>
      </w:r>
      <w:r w:rsidRPr="00623B04">
        <w:rPr>
          <w:rFonts w:ascii="Times New Roman" w:hAnsi="Times New Roman"/>
          <w:sz w:val="28"/>
          <w:szCs w:val="28"/>
        </w:rPr>
        <w:t>Глава администрации района в пределах своих полномочий, установленных федеральными законами, законами области, Уставом</w:t>
      </w:r>
      <w:r w:rsidR="00285CD1">
        <w:rPr>
          <w:rFonts w:ascii="Times New Roman" w:hAnsi="Times New Roman"/>
          <w:sz w:val="28"/>
          <w:szCs w:val="28"/>
        </w:rPr>
        <w:t xml:space="preserve"> района</w:t>
      </w:r>
      <w:r w:rsidRPr="00623B04">
        <w:rPr>
          <w:rFonts w:ascii="Times New Roman" w:hAnsi="Times New Roman"/>
          <w:sz w:val="28"/>
          <w:szCs w:val="28"/>
        </w:rPr>
        <w:t>, решениями районной Думы,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района по вопросам организации работы администрации района.</w:t>
      </w:r>
    </w:p>
    <w:p w:rsidR="0056458D" w:rsidRDefault="0056458D" w:rsidP="00D707FF">
      <w:pPr>
        <w:pStyle w:val="21"/>
        <w:widowControl w:val="0"/>
        <w:numPr>
          <w:ilvl w:val="12"/>
          <w:numId w:val="0"/>
        </w:numPr>
        <w:ind w:firstLine="567"/>
        <w:rPr>
          <w:sz w:val="28"/>
        </w:rPr>
      </w:pPr>
      <w:r>
        <w:rPr>
          <w:sz w:val="28"/>
        </w:rPr>
        <w:t>4. Глава администрации района несет ответственность за деятельность отраслевых органов администрации района, структурных подразделений и должностных лиц администрации района.</w:t>
      </w:r>
    </w:p>
    <w:p w:rsidR="0056458D" w:rsidRDefault="0056458D" w:rsidP="00D707FF">
      <w:pPr>
        <w:pStyle w:val="210"/>
        <w:widowControl w:val="0"/>
        <w:numPr>
          <w:ilvl w:val="12"/>
          <w:numId w:val="0"/>
        </w:numPr>
        <w:ind w:firstLine="567"/>
        <w:rPr>
          <w:sz w:val="28"/>
        </w:rPr>
      </w:pPr>
      <w:r>
        <w:rPr>
          <w:sz w:val="28"/>
        </w:rPr>
        <w:t>5. В период временного отсутствия главы администрации района, его полномочия осуществляет первый заместитель главы администрации района, а в случае его отсутствия один из заместителей главы администрации района в порядке, предусмотренном положением об администрации района. При этом полномочия главы администрации района осуществляются его первым заместителем (заместителем) в полном объеме, если иное не предусмотрено главой администрации района в распоряжении о назначении на исполнение обязанностей.</w:t>
      </w:r>
    </w:p>
    <w:p w:rsidR="00B1715C" w:rsidRPr="00B1715C" w:rsidRDefault="00B1715C" w:rsidP="005623B9">
      <w:pPr>
        <w:shd w:val="clear" w:color="auto" w:fill="FFFFFF"/>
        <w:spacing w:after="0" w:line="240" w:lineRule="auto"/>
        <w:ind w:right="1"/>
        <w:jc w:val="center"/>
        <w:rPr>
          <w:rFonts w:ascii="Times New Roman" w:hAnsi="Times New Roman"/>
          <w:sz w:val="28"/>
          <w:szCs w:val="28"/>
          <w:lang w:val="ru-RU"/>
        </w:rPr>
      </w:pPr>
      <w:r w:rsidRPr="00B1715C">
        <w:rPr>
          <w:rFonts w:ascii="Times New Roman" w:hAnsi="Times New Roman"/>
          <w:color w:val="000000"/>
          <w:spacing w:val="-1"/>
          <w:sz w:val="28"/>
          <w:szCs w:val="28"/>
          <w:lang w:val="ru-RU"/>
        </w:rPr>
        <w:t>Глава 5</w:t>
      </w:r>
    </w:p>
    <w:p w:rsidR="00285CD1" w:rsidRDefault="00B1715C" w:rsidP="00285CD1">
      <w:pPr>
        <w:shd w:val="clear" w:color="auto" w:fill="FFFFFF"/>
        <w:spacing w:after="0" w:line="240" w:lineRule="auto"/>
        <w:jc w:val="center"/>
        <w:rPr>
          <w:rFonts w:ascii="Times New Roman" w:hAnsi="Times New Roman"/>
          <w:color w:val="000000"/>
          <w:spacing w:val="-2"/>
          <w:sz w:val="28"/>
          <w:szCs w:val="28"/>
          <w:lang w:val="ru-RU"/>
        </w:rPr>
      </w:pPr>
      <w:r w:rsidRPr="00B1715C">
        <w:rPr>
          <w:rFonts w:ascii="Times New Roman" w:hAnsi="Times New Roman"/>
          <w:color w:val="000000"/>
          <w:spacing w:val="-2"/>
          <w:sz w:val="28"/>
          <w:szCs w:val="28"/>
          <w:lang w:val="ru-RU"/>
        </w:rPr>
        <w:t>ВЗАИМООТНОШЕНИЯ АДМИНИСТРАЦИИ РАЙОНА</w:t>
      </w:r>
    </w:p>
    <w:p w:rsidR="00B1715C" w:rsidRPr="00285CD1" w:rsidRDefault="00285CD1" w:rsidP="00285CD1">
      <w:pPr>
        <w:shd w:val="clear" w:color="auto" w:fill="FFFFFF"/>
        <w:spacing w:after="0" w:line="240" w:lineRule="auto"/>
        <w:jc w:val="center"/>
        <w:rPr>
          <w:rFonts w:ascii="Times New Roman" w:hAnsi="Times New Roman"/>
          <w:color w:val="000000"/>
          <w:spacing w:val="-2"/>
          <w:sz w:val="28"/>
          <w:szCs w:val="28"/>
          <w:lang w:val="ru-RU"/>
        </w:rPr>
      </w:pPr>
      <w:r>
        <w:rPr>
          <w:rFonts w:ascii="Times New Roman" w:hAnsi="Times New Roman"/>
          <w:color w:val="000000"/>
          <w:spacing w:val="-2"/>
          <w:sz w:val="28"/>
          <w:szCs w:val="28"/>
          <w:lang w:val="ru-RU"/>
        </w:rPr>
        <w:t xml:space="preserve"> </w:t>
      </w:r>
      <w:r w:rsidR="00B1715C" w:rsidRPr="00B1715C">
        <w:rPr>
          <w:rFonts w:ascii="Times New Roman" w:hAnsi="Times New Roman"/>
          <w:color w:val="000000"/>
          <w:spacing w:val="-2"/>
          <w:sz w:val="28"/>
          <w:szCs w:val="28"/>
          <w:lang w:val="ru-RU"/>
        </w:rPr>
        <w:t xml:space="preserve">С </w:t>
      </w:r>
      <w:r>
        <w:rPr>
          <w:rFonts w:ascii="Times New Roman" w:hAnsi="Times New Roman"/>
          <w:color w:val="000000"/>
          <w:spacing w:val="-2"/>
          <w:sz w:val="28"/>
          <w:szCs w:val="28"/>
          <w:lang w:val="ru-RU"/>
        </w:rPr>
        <w:t xml:space="preserve">ТУЖИНСКОЙ </w:t>
      </w:r>
      <w:r w:rsidR="00B1715C" w:rsidRPr="00B1715C">
        <w:rPr>
          <w:rFonts w:ascii="Times New Roman" w:hAnsi="Times New Roman"/>
          <w:color w:val="000000"/>
          <w:sz w:val="28"/>
          <w:szCs w:val="28"/>
          <w:lang w:val="ru-RU"/>
        </w:rPr>
        <w:t xml:space="preserve">РАЙОННОЙ ДУМОЙ </w:t>
      </w:r>
    </w:p>
    <w:p w:rsidR="00B1715C" w:rsidRPr="00B1715C" w:rsidRDefault="00B1715C" w:rsidP="005623B9">
      <w:pPr>
        <w:shd w:val="clear" w:color="auto" w:fill="FFFFFF"/>
        <w:spacing w:after="0" w:line="240" w:lineRule="auto"/>
        <w:jc w:val="center"/>
        <w:rPr>
          <w:rFonts w:ascii="Times New Roman" w:hAnsi="Times New Roman"/>
          <w:sz w:val="28"/>
          <w:szCs w:val="28"/>
          <w:lang w:val="ru-RU"/>
        </w:rPr>
      </w:pPr>
    </w:p>
    <w:p w:rsidR="00B1715C" w:rsidRPr="00B1715C"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28"/>
          <w:sz w:val="28"/>
          <w:szCs w:val="28"/>
          <w:lang w:val="ru-RU"/>
        </w:rPr>
      </w:pPr>
      <w:r w:rsidRPr="00B1715C">
        <w:rPr>
          <w:rFonts w:ascii="Times New Roman" w:hAnsi="Times New Roman"/>
          <w:color w:val="000000"/>
          <w:spacing w:val="-1"/>
          <w:sz w:val="28"/>
          <w:szCs w:val="28"/>
          <w:lang w:val="ru-RU"/>
        </w:rPr>
        <w:t xml:space="preserve">Взаимоотношения администрации района с </w:t>
      </w:r>
      <w:r>
        <w:rPr>
          <w:rFonts w:ascii="Times New Roman" w:hAnsi="Times New Roman"/>
          <w:color w:val="000000"/>
          <w:spacing w:val="-1"/>
          <w:sz w:val="28"/>
          <w:szCs w:val="28"/>
          <w:lang w:val="ru-RU"/>
        </w:rPr>
        <w:t xml:space="preserve">Тужинской районной Думой </w:t>
      </w:r>
      <w:r w:rsidRPr="00B1715C">
        <w:rPr>
          <w:rFonts w:ascii="Times New Roman" w:hAnsi="Times New Roman"/>
          <w:color w:val="000000"/>
          <w:spacing w:val="5"/>
          <w:sz w:val="28"/>
          <w:szCs w:val="28"/>
          <w:lang w:val="ru-RU"/>
        </w:rPr>
        <w:t xml:space="preserve">основываются на принципе разделения полномочий в соответствии с </w:t>
      </w:r>
      <w:r w:rsidRPr="00B1715C">
        <w:rPr>
          <w:rFonts w:ascii="Times New Roman" w:hAnsi="Times New Roman"/>
          <w:color w:val="000000"/>
          <w:spacing w:val="2"/>
          <w:sz w:val="28"/>
          <w:szCs w:val="28"/>
          <w:lang w:val="ru-RU"/>
        </w:rPr>
        <w:t xml:space="preserve">действующим законодательством, Уставом Тужинского муниципального </w:t>
      </w:r>
      <w:r w:rsidRPr="00B1715C">
        <w:rPr>
          <w:rFonts w:ascii="Times New Roman" w:hAnsi="Times New Roman"/>
          <w:color w:val="000000"/>
          <w:spacing w:val="-3"/>
          <w:sz w:val="28"/>
          <w:szCs w:val="28"/>
          <w:lang w:val="ru-RU"/>
        </w:rPr>
        <w:t>района.</w:t>
      </w:r>
    </w:p>
    <w:p w:rsidR="00B1715C" w:rsidRPr="00B1715C"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28"/>
          <w:sz w:val="28"/>
          <w:szCs w:val="28"/>
          <w:lang w:val="ru-RU"/>
        </w:rPr>
      </w:pPr>
      <w:r w:rsidRPr="00B1715C">
        <w:rPr>
          <w:rFonts w:ascii="Times New Roman" w:hAnsi="Times New Roman"/>
          <w:color w:val="000000"/>
          <w:spacing w:val="-3"/>
          <w:sz w:val="28"/>
          <w:szCs w:val="28"/>
          <w:lang w:val="ru-RU"/>
        </w:rPr>
        <w:t xml:space="preserve">Администрация района во взаимодействии с депутатами </w:t>
      </w:r>
      <w:r w:rsidRPr="00B1715C">
        <w:rPr>
          <w:rFonts w:ascii="Times New Roman" w:hAnsi="Times New Roman"/>
          <w:color w:val="000000"/>
          <w:spacing w:val="-1"/>
          <w:sz w:val="28"/>
          <w:szCs w:val="28"/>
          <w:lang w:val="ru-RU"/>
        </w:rPr>
        <w:t xml:space="preserve">районной Думы, органами местного самоуправления поселений, органами исполнительной власти области обеспечивает деятельность </w:t>
      </w:r>
      <w:r w:rsidR="00285CD1">
        <w:rPr>
          <w:rFonts w:ascii="Times New Roman" w:hAnsi="Times New Roman"/>
          <w:color w:val="000000"/>
          <w:spacing w:val="-1"/>
          <w:sz w:val="28"/>
          <w:szCs w:val="28"/>
          <w:lang w:val="ru-RU"/>
        </w:rPr>
        <w:t xml:space="preserve">Тужинской </w:t>
      </w:r>
      <w:r w:rsidRPr="00B1715C">
        <w:rPr>
          <w:rFonts w:ascii="Times New Roman" w:hAnsi="Times New Roman"/>
          <w:color w:val="000000"/>
          <w:spacing w:val="-1"/>
          <w:sz w:val="28"/>
          <w:szCs w:val="28"/>
          <w:lang w:val="ru-RU"/>
        </w:rPr>
        <w:t xml:space="preserve">районной </w:t>
      </w:r>
      <w:r w:rsidR="00285CD1">
        <w:rPr>
          <w:rFonts w:ascii="Times New Roman" w:hAnsi="Times New Roman"/>
          <w:color w:val="000000"/>
          <w:spacing w:val="-1"/>
          <w:sz w:val="28"/>
          <w:szCs w:val="28"/>
          <w:lang w:val="ru-RU"/>
        </w:rPr>
        <w:t>Думы.</w:t>
      </w:r>
    </w:p>
    <w:p w:rsidR="00B1715C" w:rsidRPr="00B1715C"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12"/>
          <w:sz w:val="28"/>
          <w:szCs w:val="28"/>
          <w:lang w:val="ru-RU"/>
        </w:rPr>
      </w:pPr>
      <w:r w:rsidRPr="00B1715C">
        <w:rPr>
          <w:rFonts w:ascii="Times New Roman" w:hAnsi="Times New Roman"/>
          <w:color w:val="000000"/>
          <w:spacing w:val="6"/>
          <w:sz w:val="28"/>
          <w:szCs w:val="28"/>
          <w:lang w:val="ru-RU"/>
        </w:rPr>
        <w:t xml:space="preserve">Администрация района рассматривает поступившие в ее адрес </w:t>
      </w:r>
      <w:r w:rsidRPr="00B1715C">
        <w:rPr>
          <w:rFonts w:ascii="Times New Roman" w:hAnsi="Times New Roman"/>
          <w:color w:val="000000"/>
          <w:spacing w:val="10"/>
          <w:sz w:val="28"/>
          <w:szCs w:val="28"/>
          <w:lang w:val="ru-RU"/>
        </w:rPr>
        <w:t xml:space="preserve">рекомендации и предложения комиссий районной Думы, депутатов и </w:t>
      </w:r>
      <w:r w:rsidRPr="00B1715C">
        <w:rPr>
          <w:rFonts w:ascii="Times New Roman" w:hAnsi="Times New Roman"/>
          <w:color w:val="000000"/>
          <w:spacing w:val="3"/>
          <w:sz w:val="28"/>
          <w:szCs w:val="28"/>
          <w:lang w:val="ru-RU"/>
        </w:rPr>
        <w:lastRenderedPageBreak/>
        <w:t xml:space="preserve">депутатских групп, сообщает им о результатах рассмотрения и принятых </w:t>
      </w:r>
      <w:r w:rsidRPr="00B1715C">
        <w:rPr>
          <w:rFonts w:ascii="Times New Roman" w:hAnsi="Times New Roman"/>
          <w:color w:val="000000"/>
          <w:spacing w:val="-5"/>
          <w:sz w:val="28"/>
          <w:szCs w:val="28"/>
          <w:lang w:val="ru-RU"/>
        </w:rPr>
        <w:t>мерах.</w:t>
      </w:r>
    </w:p>
    <w:p w:rsidR="005623B9" w:rsidRDefault="00B1715C"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12"/>
          <w:sz w:val="28"/>
          <w:szCs w:val="28"/>
          <w:lang w:val="ru-RU"/>
        </w:rPr>
      </w:pPr>
      <w:r w:rsidRPr="00B1715C">
        <w:rPr>
          <w:rFonts w:ascii="Times New Roman" w:hAnsi="Times New Roman"/>
          <w:color w:val="000000"/>
          <w:spacing w:val="3"/>
          <w:sz w:val="28"/>
          <w:szCs w:val="28"/>
          <w:lang w:val="ru-RU"/>
        </w:rPr>
        <w:t xml:space="preserve">Должностные лица администрации района вправе присутствовать </w:t>
      </w:r>
      <w:r w:rsidRPr="00B1715C">
        <w:rPr>
          <w:rFonts w:ascii="Times New Roman" w:hAnsi="Times New Roman"/>
          <w:color w:val="000000"/>
          <w:spacing w:val="9"/>
          <w:sz w:val="28"/>
          <w:szCs w:val="28"/>
          <w:lang w:val="ru-RU"/>
        </w:rPr>
        <w:t xml:space="preserve">на заседаниях районной Думы, ее комиссий, за исключением случаев, </w:t>
      </w:r>
      <w:r w:rsidRPr="00B1715C">
        <w:rPr>
          <w:rFonts w:ascii="Times New Roman" w:hAnsi="Times New Roman"/>
          <w:color w:val="000000"/>
          <w:spacing w:val="-1"/>
          <w:sz w:val="28"/>
          <w:szCs w:val="28"/>
          <w:lang w:val="ru-RU"/>
        </w:rPr>
        <w:t>определенных Регламентом районной Думы.</w:t>
      </w:r>
    </w:p>
    <w:p w:rsidR="005623B9" w:rsidRPr="005623B9" w:rsidRDefault="005623B9" w:rsidP="005623B9">
      <w:pPr>
        <w:numPr>
          <w:ilvl w:val="0"/>
          <w:numId w:val="7"/>
        </w:numPr>
        <w:shd w:val="clear" w:color="auto" w:fill="FFFFFF"/>
        <w:tabs>
          <w:tab w:val="left" w:pos="907"/>
        </w:tabs>
        <w:autoSpaceDE w:val="0"/>
        <w:autoSpaceDN w:val="0"/>
        <w:adjustRightInd w:val="0"/>
        <w:spacing w:after="0" w:line="240" w:lineRule="auto"/>
        <w:ind w:right="1" w:firstLine="567"/>
        <w:jc w:val="both"/>
        <w:rPr>
          <w:rFonts w:ascii="Times New Roman" w:hAnsi="Times New Roman"/>
          <w:color w:val="000000"/>
          <w:spacing w:val="-12"/>
          <w:sz w:val="28"/>
          <w:szCs w:val="28"/>
          <w:lang w:val="ru-RU"/>
        </w:rPr>
      </w:pPr>
      <w:r w:rsidRPr="005623B9">
        <w:rPr>
          <w:rFonts w:ascii="Times New Roman" w:hAnsi="Times New Roman"/>
          <w:color w:val="000000"/>
          <w:spacing w:val="-2"/>
          <w:sz w:val="28"/>
          <w:szCs w:val="28"/>
          <w:lang w:val="ru-RU"/>
        </w:rPr>
        <w:t xml:space="preserve">Должностные лица администрации района приглашаются на заседания </w:t>
      </w:r>
      <w:r w:rsidRPr="005623B9">
        <w:rPr>
          <w:rFonts w:ascii="Times New Roman" w:hAnsi="Times New Roman"/>
          <w:color w:val="000000"/>
          <w:spacing w:val="-1"/>
          <w:sz w:val="28"/>
          <w:szCs w:val="28"/>
          <w:lang w:val="ru-RU"/>
        </w:rPr>
        <w:t xml:space="preserve">районной Думы или комиссии не </w:t>
      </w:r>
      <w:r w:rsidR="00285CD1">
        <w:rPr>
          <w:rFonts w:ascii="Times New Roman" w:hAnsi="Times New Roman"/>
          <w:color w:val="000000"/>
          <w:spacing w:val="-1"/>
          <w:sz w:val="28"/>
          <w:szCs w:val="28"/>
          <w:lang w:val="ru-RU"/>
        </w:rPr>
        <w:t>позднее</w:t>
      </w:r>
      <w:r w:rsidRPr="005623B9">
        <w:rPr>
          <w:rFonts w:ascii="Times New Roman" w:hAnsi="Times New Roman"/>
          <w:color w:val="000000"/>
          <w:spacing w:val="-1"/>
          <w:sz w:val="28"/>
          <w:szCs w:val="28"/>
          <w:lang w:val="ru-RU"/>
        </w:rPr>
        <w:t xml:space="preserve"> чем за два дня до заседания; явка приглашенных обязательна.</w:t>
      </w:r>
    </w:p>
    <w:p w:rsidR="00B1715C" w:rsidRPr="00B1715C" w:rsidRDefault="00B1715C" w:rsidP="005623B9">
      <w:pPr>
        <w:shd w:val="clear" w:color="auto" w:fill="FFFFFF"/>
        <w:spacing w:after="0" w:line="240" w:lineRule="auto"/>
        <w:ind w:right="1"/>
        <w:jc w:val="both"/>
        <w:rPr>
          <w:rFonts w:ascii="Times New Roman" w:hAnsi="Times New Roman"/>
          <w:color w:val="000000"/>
          <w:spacing w:val="-1"/>
          <w:sz w:val="28"/>
          <w:szCs w:val="28"/>
          <w:lang w:val="ru-RU"/>
        </w:rPr>
      </w:pPr>
    </w:p>
    <w:p w:rsidR="00B1715C" w:rsidRPr="00B1715C" w:rsidRDefault="00B1715C" w:rsidP="005623B9">
      <w:pPr>
        <w:shd w:val="clear" w:color="auto" w:fill="FFFFFF"/>
        <w:spacing w:after="0" w:line="240" w:lineRule="auto"/>
        <w:ind w:right="1"/>
        <w:jc w:val="center"/>
        <w:rPr>
          <w:rFonts w:ascii="Times New Roman" w:hAnsi="Times New Roman"/>
          <w:color w:val="000000"/>
          <w:spacing w:val="-1"/>
          <w:sz w:val="28"/>
          <w:szCs w:val="28"/>
          <w:lang w:val="ru-RU"/>
        </w:rPr>
      </w:pPr>
      <w:r w:rsidRPr="00B1715C">
        <w:rPr>
          <w:rFonts w:ascii="Times New Roman" w:hAnsi="Times New Roman"/>
          <w:color w:val="000000"/>
          <w:spacing w:val="-1"/>
          <w:sz w:val="28"/>
          <w:szCs w:val="28"/>
          <w:lang w:val="ru-RU"/>
        </w:rPr>
        <w:t>Глава 6</w:t>
      </w:r>
    </w:p>
    <w:p w:rsidR="00B1715C" w:rsidRDefault="00B1715C" w:rsidP="005623B9">
      <w:pPr>
        <w:shd w:val="clear" w:color="auto" w:fill="FFFFFF"/>
        <w:spacing w:after="0" w:line="240" w:lineRule="auto"/>
        <w:ind w:right="1"/>
        <w:jc w:val="center"/>
        <w:rPr>
          <w:rFonts w:ascii="Times New Roman" w:hAnsi="Times New Roman"/>
          <w:color w:val="000000"/>
          <w:spacing w:val="-2"/>
          <w:sz w:val="28"/>
          <w:szCs w:val="28"/>
          <w:lang w:val="ru-RU"/>
        </w:rPr>
      </w:pPr>
      <w:r w:rsidRPr="00B1715C">
        <w:rPr>
          <w:rFonts w:ascii="Times New Roman" w:hAnsi="Times New Roman"/>
          <w:color w:val="000000"/>
          <w:spacing w:val="-2"/>
          <w:sz w:val="28"/>
          <w:szCs w:val="28"/>
          <w:lang w:val="ru-RU"/>
        </w:rPr>
        <w:t>ОТВЕТСТВЕННОСТЬ</w:t>
      </w:r>
      <w:r w:rsidR="00E842C8">
        <w:rPr>
          <w:rFonts w:ascii="Times New Roman" w:hAnsi="Times New Roman"/>
          <w:color w:val="000000"/>
          <w:spacing w:val="-2"/>
          <w:sz w:val="28"/>
          <w:szCs w:val="28"/>
          <w:lang w:val="ru-RU"/>
        </w:rPr>
        <w:t xml:space="preserve"> </w:t>
      </w:r>
      <w:r w:rsidRPr="00B1715C">
        <w:rPr>
          <w:rFonts w:ascii="Times New Roman" w:hAnsi="Times New Roman"/>
          <w:color w:val="000000"/>
          <w:spacing w:val="-2"/>
          <w:sz w:val="28"/>
          <w:szCs w:val="28"/>
          <w:lang w:val="ru-RU"/>
        </w:rPr>
        <w:t>АДМИНИСТРАЦИИ РАЙОНА</w:t>
      </w:r>
    </w:p>
    <w:p w:rsidR="00E842C8" w:rsidRPr="00B1715C" w:rsidRDefault="00E842C8" w:rsidP="005623B9">
      <w:pPr>
        <w:shd w:val="clear" w:color="auto" w:fill="FFFFFF"/>
        <w:spacing w:after="0" w:line="240" w:lineRule="auto"/>
        <w:ind w:right="1"/>
        <w:jc w:val="center"/>
        <w:rPr>
          <w:rFonts w:ascii="Times New Roman" w:hAnsi="Times New Roman"/>
          <w:color w:val="000000"/>
          <w:spacing w:val="-2"/>
          <w:sz w:val="28"/>
          <w:szCs w:val="28"/>
          <w:lang w:val="ru-RU"/>
        </w:rPr>
      </w:pPr>
    </w:p>
    <w:p w:rsidR="00B1715C" w:rsidRPr="00B1715C" w:rsidRDefault="00B1715C" w:rsidP="005623B9">
      <w:pPr>
        <w:shd w:val="clear" w:color="auto" w:fill="FFFFFF"/>
        <w:tabs>
          <w:tab w:val="left" w:pos="1147"/>
        </w:tabs>
        <w:spacing w:after="0" w:line="240" w:lineRule="auto"/>
        <w:ind w:right="1" w:firstLine="567"/>
        <w:jc w:val="both"/>
        <w:rPr>
          <w:rFonts w:ascii="Times New Roman" w:hAnsi="Times New Roman"/>
          <w:sz w:val="28"/>
          <w:szCs w:val="28"/>
          <w:lang w:val="ru-RU"/>
        </w:rPr>
      </w:pPr>
      <w:r w:rsidRPr="00B1715C">
        <w:rPr>
          <w:rFonts w:ascii="Times New Roman" w:hAnsi="Times New Roman"/>
          <w:color w:val="000000"/>
          <w:spacing w:val="-27"/>
          <w:sz w:val="28"/>
          <w:szCs w:val="28"/>
          <w:lang w:val="ru-RU"/>
        </w:rPr>
        <w:t>1.</w:t>
      </w:r>
      <w:r w:rsidRPr="00B1715C">
        <w:rPr>
          <w:rFonts w:ascii="Times New Roman" w:hAnsi="Times New Roman"/>
          <w:color w:val="000000"/>
          <w:sz w:val="28"/>
          <w:szCs w:val="28"/>
          <w:lang w:val="ru-RU"/>
        </w:rPr>
        <w:t xml:space="preserve"> </w:t>
      </w:r>
      <w:r w:rsidRPr="00B1715C">
        <w:rPr>
          <w:rFonts w:ascii="Times New Roman" w:hAnsi="Times New Roman"/>
          <w:color w:val="000000"/>
          <w:spacing w:val="1"/>
          <w:sz w:val="28"/>
          <w:szCs w:val="28"/>
          <w:lang w:val="ru-RU"/>
        </w:rPr>
        <w:t xml:space="preserve">Администрация района, ее структурные подразделения, </w:t>
      </w:r>
      <w:r w:rsidRPr="00B1715C">
        <w:rPr>
          <w:rFonts w:ascii="Times New Roman" w:hAnsi="Times New Roman"/>
          <w:color w:val="000000"/>
          <w:spacing w:val="8"/>
          <w:sz w:val="28"/>
          <w:szCs w:val="28"/>
          <w:lang w:val="ru-RU"/>
        </w:rPr>
        <w:t xml:space="preserve">должностные лица несут ответственность за принятые ими решения в </w:t>
      </w:r>
      <w:r w:rsidRPr="00B1715C">
        <w:rPr>
          <w:rFonts w:ascii="Times New Roman" w:hAnsi="Times New Roman"/>
          <w:color w:val="000000"/>
          <w:spacing w:val="-1"/>
          <w:sz w:val="28"/>
          <w:szCs w:val="28"/>
          <w:lang w:val="ru-RU"/>
        </w:rPr>
        <w:t>соответствии с федеральным и областным законодательством.</w:t>
      </w:r>
    </w:p>
    <w:p w:rsidR="00B1715C" w:rsidRPr="00B1715C" w:rsidRDefault="00B1715C" w:rsidP="005623B9">
      <w:pPr>
        <w:shd w:val="clear" w:color="auto" w:fill="FFFFFF"/>
        <w:tabs>
          <w:tab w:val="left" w:pos="1008"/>
        </w:tabs>
        <w:spacing w:after="0" w:line="240" w:lineRule="auto"/>
        <w:ind w:right="1" w:firstLine="567"/>
        <w:jc w:val="both"/>
        <w:rPr>
          <w:rFonts w:ascii="Times New Roman" w:hAnsi="Times New Roman"/>
          <w:sz w:val="28"/>
          <w:szCs w:val="28"/>
          <w:lang w:val="ru-RU"/>
        </w:rPr>
      </w:pPr>
      <w:r w:rsidRPr="00B1715C">
        <w:rPr>
          <w:rFonts w:ascii="Times New Roman" w:hAnsi="Times New Roman"/>
          <w:color w:val="000000"/>
          <w:spacing w:val="-10"/>
          <w:sz w:val="28"/>
          <w:szCs w:val="28"/>
          <w:lang w:val="ru-RU"/>
        </w:rPr>
        <w:t xml:space="preserve">2. </w:t>
      </w:r>
      <w:r w:rsidRPr="00B1715C">
        <w:rPr>
          <w:rFonts w:ascii="Times New Roman" w:hAnsi="Times New Roman"/>
          <w:color w:val="000000"/>
          <w:sz w:val="28"/>
          <w:szCs w:val="28"/>
          <w:lang w:val="ru-RU"/>
        </w:rPr>
        <w:t xml:space="preserve">Ущерб, причиненный в результате неправомерных решений </w:t>
      </w:r>
      <w:r w:rsidRPr="00B1715C">
        <w:rPr>
          <w:rFonts w:ascii="Times New Roman" w:hAnsi="Times New Roman"/>
          <w:color w:val="000000"/>
          <w:spacing w:val="4"/>
          <w:sz w:val="28"/>
          <w:szCs w:val="28"/>
          <w:lang w:val="ru-RU"/>
        </w:rPr>
        <w:t xml:space="preserve">администрации, возмещается потерпевшим физическим и юридическим </w:t>
      </w:r>
      <w:r w:rsidRPr="00B1715C">
        <w:rPr>
          <w:rFonts w:ascii="Times New Roman" w:hAnsi="Times New Roman"/>
          <w:color w:val="000000"/>
          <w:spacing w:val="-1"/>
          <w:sz w:val="28"/>
          <w:szCs w:val="28"/>
          <w:lang w:val="ru-RU"/>
        </w:rPr>
        <w:t>лицам на основании решений суда.</w:t>
      </w:r>
    </w:p>
    <w:p w:rsidR="00B1715C" w:rsidRPr="00B1715C" w:rsidRDefault="00B1715C" w:rsidP="005623B9">
      <w:pPr>
        <w:shd w:val="clear" w:color="auto" w:fill="FFFFFF"/>
        <w:spacing w:after="0" w:line="240" w:lineRule="auto"/>
        <w:ind w:right="1" w:firstLine="567"/>
        <w:jc w:val="both"/>
        <w:rPr>
          <w:rFonts w:ascii="Times New Roman" w:hAnsi="Times New Roman"/>
          <w:sz w:val="28"/>
          <w:szCs w:val="28"/>
          <w:lang w:val="ru-RU"/>
        </w:rPr>
      </w:pPr>
      <w:r w:rsidRPr="00B1715C">
        <w:rPr>
          <w:rFonts w:ascii="Times New Roman" w:hAnsi="Times New Roman"/>
          <w:color w:val="000000"/>
          <w:sz w:val="28"/>
          <w:szCs w:val="28"/>
          <w:lang w:val="ru-RU"/>
        </w:rPr>
        <w:t xml:space="preserve">Постановления и распоряжения администрации района могут </w:t>
      </w:r>
      <w:r w:rsidRPr="00B1715C">
        <w:rPr>
          <w:rFonts w:ascii="Times New Roman" w:hAnsi="Times New Roman"/>
          <w:color w:val="000000"/>
          <w:spacing w:val="-1"/>
          <w:sz w:val="28"/>
          <w:szCs w:val="28"/>
          <w:lang w:val="ru-RU"/>
        </w:rPr>
        <w:t>быть обжалованы в судебном порядке.</w:t>
      </w:r>
    </w:p>
    <w:p w:rsidR="00B1715C" w:rsidRPr="00B1715C" w:rsidRDefault="00B1715C" w:rsidP="005623B9">
      <w:pPr>
        <w:framePr w:w="77" w:h="471" w:hRule="exact" w:hSpace="38" w:wrap="auto" w:vAnchor="text" w:hAnchor="text" w:x="-153" w:y="659"/>
        <w:shd w:val="clear" w:color="auto" w:fill="FFFFFF"/>
        <w:spacing w:after="0" w:line="240" w:lineRule="auto"/>
        <w:ind w:right="1" w:firstLine="567"/>
        <w:jc w:val="both"/>
        <w:rPr>
          <w:rFonts w:ascii="Times New Roman" w:hAnsi="Times New Roman"/>
          <w:sz w:val="28"/>
          <w:szCs w:val="28"/>
          <w:lang w:val="ru-RU"/>
        </w:rPr>
      </w:pPr>
    </w:p>
    <w:p w:rsidR="00E842C8" w:rsidRDefault="00E842C8" w:rsidP="005623B9">
      <w:pPr>
        <w:spacing w:after="0" w:line="240" w:lineRule="auto"/>
        <w:jc w:val="center"/>
        <w:rPr>
          <w:color w:val="000000"/>
          <w:spacing w:val="-1"/>
          <w:sz w:val="24"/>
          <w:szCs w:val="24"/>
          <w:lang w:val="ru-RU"/>
        </w:rPr>
      </w:pPr>
    </w:p>
    <w:p w:rsidR="005B6242" w:rsidRPr="005B6242" w:rsidRDefault="00B1715C" w:rsidP="005623B9">
      <w:pPr>
        <w:spacing w:after="0" w:line="240" w:lineRule="auto"/>
        <w:jc w:val="center"/>
        <w:rPr>
          <w:rFonts w:ascii="Times New Roman" w:hAnsi="Times New Roman"/>
          <w:sz w:val="28"/>
          <w:szCs w:val="28"/>
          <w:lang w:val="ru-RU"/>
        </w:rPr>
      </w:pPr>
      <w:r w:rsidRPr="00EE1633">
        <w:rPr>
          <w:color w:val="000000"/>
          <w:spacing w:val="-1"/>
          <w:sz w:val="24"/>
          <w:szCs w:val="24"/>
          <w:lang w:val="ru-RU"/>
        </w:rPr>
        <w:t>_______________________</w:t>
      </w:r>
    </w:p>
    <w:sectPr w:rsidR="005B6242" w:rsidRPr="005B6242" w:rsidSect="008F3C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154F0"/>
    <w:multiLevelType w:val="hybridMultilevel"/>
    <w:tmpl w:val="67883512"/>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D747AC5"/>
    <w:multiLevelType w:val="hybridMultilevel"/>
    <w:tmpl w:val="45462310"/>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4407013D"/>
    <w:multiLevelType w:val="singleLevel"/>
    <w:tmpl w:val="389E8A2A"/>
    <w:lvl w:ilvl="0">
      <w:start w:val="2"/>
      <w:numFmt w:val="decimal"/>
      <w:lvlText w:val="%1."/>
      <w:legacy w:legacy="1" w:legacySpace="0" w:legacyIndent="350"/>
      <w:lvlJc w:val="left"/>
      <w:rPr>
        <w:rFonts w:ascii="Times New Roman" w:hAnsi="Times New Roman" w:cs="Times New Roman" w:hint="default"/>
      </w:rPr>
    </w:lvl>
  </w:abstractNum>
  <w:abstractNum w:abstractNumId="3">
    <w:nsid w:val="4F6216F5"/>
    <w:multiLevelType w:val="singleLevel"/>
    <w:tmpl w:val="D12E7BC0"/>
    <w:lvl w:ilvl="0">
      <w:start w:val="1"/>
      <w:numFmt w:val="decimal"/>
      <w:lvlText w:val="%1."/>
      <w:legacy w:legacy="1" w:legacySpace="0" w:legacyIndent="336"/>
      <w:lvlJc w:val="left"/>
      <w:rPr>
        <w:rFonts w:ascii="Times New Roman" w:hAnsi="Times New Roman" w:cs="Times New Roman" w:hint="default"/>
      </w:rPr>
    </w:lvl>
  </w:abstractNum>
  <w:abstractNum w:abstractNumId="4">
    <w:nsid w:val="67783560"/>
    <w:multiLevelType w:val="hybridMultilevel"/>
    <w:tmpl w:val="F4C27F44"/>
    <w:lvl w:ilvl="0" w:tplc="FFFFFFFF">
      <w:start w:val="1"/>
      <w:numFmt w:val="decimal"/>
      <w:lvlText w:val="%1)"/>
      <w:lvlJc w:val="left"/>
      <w:pPr>
        <w:tabs>
          <w:tab w:val="num" w:pos="567"/>
        </w:tabs>
        <w:ind w:left="567" w:hanging="567"/>
      </w:pPr>
      <w:rPr>
        <w:rFonts w:hint="default"/>
      </w:rPr>
    </w:lvl>
    <w:lvl w:ilvl="1" w:tplc="CCC086A8">
      <w:start w:val="1"/>
      <w:numFmt w:val="decimal"/>
      <w:lvlText w:val="%2."/>
      <w:lvlJc w:val="left"/>
      <w:pPr>
        <w:tabs>
          <w:tab w:val="num" w:pos="735"/>
        </w:tabs>
        <w:ind w:left="735" w:hanging="7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6BFC7EB6"/>
    <w:multiLevelType w:val="hybridMultilevel"/>
    <w:tmpl w:val="C270ECA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9101DE9"/>
    <w:multiLevelType w:val="singleLevel"/>
    <w:tmpl w:val="798C56C0"/>
    <w:lvl w:ilvl="0">
      <w:start w:val="4"/>
      <w:numFmt w:val="decimal"/>
      <w:lvlText w:val="%1."/>
      <w:legacy w:legacy="1" w:legacySpace="0" w:legacyIndent="490"/>
      <w:lvlJc w:val="left"/>
      <w:rPr>
        <w:rFonts w:ascii="Times New Roman" w:hAnsi="Times New Roman" w:cs="Times New Roman" w:hint="default"/>
      </w:rPr>
    </w:lvl>
  </w:abstractNum>
  <w:num w:numId="1">
    <w:abstractNumId w:val="2"/>
  </w:num>
  <w:num w:numId="2">
    <w:abstractNumId w:val="6"/>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6242"/>
    <w:rsid w:val="00015505"/>
    <w:rsid w:val="00044E5C"/>
    <w:rsid w:val="00084C52"/>
    <w:rsid w:val="00116710"/>
    <w:rsid w:val="00190326"/>
    <w:rsid w:val="00285CD1"/>
    <w:rsid w:val="002E42F9"/>
    <w:rsid w:val="003A6C2E"/>
    <w:rsid w:val="003B275D"/>
    <w:rsid w:val="003D7621"/>
    <w:rsid w:val="00460FEE"/>
    <w:rsid w:val="00504652"/>
    <w:rsid w:val="005623B9"/>
    <w:rsid w:val="0056458D"/>
    <w:rsid w:val="005B6242"/>
    <w:rsid w:val="006A4E53"/>
    <w:rsid w:val="008374FF"/>
    <w:rsid w:val="008A209D"/>
    <w:rsid w:val="008F3C17"/>
    <w:rsid w:val="00920A5C"/>
    <w:rsid w:val="009A2304"/>
    <w:rsid w:val="009F2C47"/>
    <w:rsid w:val="00A55D91"/>
    <w:rsid w:val="00AD4971"/>
    <w:rsid w:val="00B1003D"/>
    <w:rsid w:val="00B1715C"/>
    <w:rsid w:val="00BD12F8"/>
    <w:rsid w:val="00CB3CD9"/>
    <w:rsid w:val="00CD065C"/>
    <w:rsid w:val="00D707FF"/>
    <w:rsid w:val="00DA5D54"/>
    <w:rsid w:val="00E6080D"/>
    <w:rsid w:val="00E842C8"/>
    <w:rsid w:val="00F30C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242"/>
    <w:pPr>
      <w:spacing w:after="200" w:line="276" w:lineRule="auto"/>
    </w:pPr>
    <w:rPr>
      <w:rFonts w:ascii="Cambria" w:eastAsia="Times New Roman" w:hAnsi="Cambria"/>
      <w:sz w:val="22"/>
      <w:szCs w:val="22"/>
      <w:lang w:val="en-US" w:eastAsia="en-US" w:bidi="en-US"/>
    </w:rPr>
  </w:style>
  <w:style w:type="paragraph" w:styleId="2">
    <w:name w:val="heading 2"/>
    <w:basedOn w:val="a"/>
    <w:link w:val="20"/>
    <w:uiPriority w:val="9"/>
    <w:qFormat/>
    <w:rsid w:val="003B275D"/>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275D"/>
    <w:rPr>
      <w:rFonts w:ascii="Times New Roman" w:eastAsia="Times New Roman" w:hAnsi="Times New Roman" w:cs="Times New Roman"/>
      <w:b/>
      <w:bCs/>
      <w:sz w:val="36"/>
      <w:szCs w:val="36"/>
      <w:lang w:eastAsia="ru-RU"/>
    </w:rPr>
  </w:style>
  <w:style w:type="paragraph" w:styleId="a3">
    <w:name w:val="List Paragraph"/>
    <w:basedOn w:val="a"/>
    <w:uiPriority w:val="34"/>
    <w:qFormat/>
    <w:rsid w:val="00F30C15"/>
    <w:pPr>
      <w:ind w:left="720"/>
      <w:contextualSpacing/>
    </w:pPr>
  </w:style>
  <w:style w:type="paragraph" w:customStyle="1" w:styleId="ConsNormal">
    <w:name w:val="ConsNormal"/>
    <w:rsid w:val="00CD065C"/>
    <w:pPr>
      <w:widowControl w:val="0"/>
      <w:overflowPunct w:val="0"/>
      <w:autoSpaceDE w:val="0"/>
      <w:autoSpaceDN w:val="0"/>
      <w:adjustRightInd w:val="0"/>
      <w:ind w:firstLine="720"/>
      <w:textAlignment w:val="baseline"/>
    </w:pPr>
    <w:rPr>
      <w:rFonts w:ascii="Arial" w:eastAsia="Times New Roman" w:hAnsi="Arial"/>
    </w:rPr>
  </w:style>
  <w:style w:type="paragraph" w:customStyle="1" w:styleId="ConsPlusNormal">
    <w:name w:val="ConsPlusNormal"/>
    <w:rsid w:val="00CD065C"/>
    <w:pPr>
      <w:autoSpaceDE w:val="0"/>
      <w:autoSpaceDN w:val="0"/>
      <w:adjustRightInd w:val="0"/>
    </w:pPr>
    <w:rPr>
      <w:rFonts w:cs="Calibri"/>
      <w:sz w:val="22"/>
      <w:szCs w:val="22"/>
    </w:rPr>
  </w:style>
  <w:style w:type="paragraph" w:customStyle="1" w:styleId="21">
    <w:name w:val="Основной текст 21"/>
    <w:basedOn w:val="a"/>
    <w:rsid w:val="0056458D"/>
    <w:pPr>
      <w:overflowPunct w:val="0"/>
      <w:autoSpaceDE w:val="0"/>
      <w:autoSpaceDN w:val="0"/>
      <w:adjustRightInd w:val="0"/>
      <w:spacing w:after="0" w:line="240" w:lineRule="auto"/>
      <w:jc w:val="both"/>
      <w:textAlignment w:val="baseline"/>
    </w:pPr>
    <w:rPr>
      <w:rFonts w:ascii="Times New Roman" w:hAnsi="Times New Roman"/>
      <w:sz w:val="24"/>
      <w:szCs w:val="20"/>
      <w:lang w:val="ru-RU" w:eastAsia="ru-RU" w:bidi="ar-SA"/>
    </w:rPr>
  </w:style>
  <w:style w:type="paragraph" w:customStyle="1" w:styleId="210">
    <w:name w:val="Основной текст с отступом 21"/>
    <w:basedOn w:val="a"/>
    <w:rsid w:val="0056458D"/>
    <w:pPr>
      <w:overflowPunct w:val="0"/>
      <w:autoSpaceDE w:val="0"/>
      <w:autoSpaceDN w:val="0"/>
      <w:adjustRightInd w:val="0"/>
      <w:spacing w:after="0" w:line="240" w:lineRule="auto"/>
      <w:ind w:firstLine="720"/>
      <w:jc w:val="both"/>
      <w:textAlignment w:val="baseline"/>
    </w:pPr>
    <w:rPr>
      <w:rFonts w:ascii="Times New Roman" w:hAnsi="Times New Roman"/>
      <w:sz w:val="24"/>
      <w:szCs w:val="20"/>
      <w:lang w:val="ru-RU" w:eastAsia="ru-RU" w:bidi="ar-SA"/>
    </w:rPr>
  </w:style>
  <w:style w:type="paragraph" w:styleId="a4">
    <w:name w:val="Body Text Indent"/>
    <w:basedOn w:val="a"/>
    <w:link w:val="a5"/>
    <w:semiHidden/>
    <w:rsid w:val="00285CD1"/>
    <w:pPr>
      <w:spacing w:after="0" w:line="240" w:lineRule="auto"/>
      <w:ind w:left="1800"/>
      <w:jc w:val="both"/>
    </w:pPr>
    <w:rPr>
      <w:rFonts w:ascii="Times New Roman" w:hAnsi="Times New Roman"/>
      <w:sz w:val="24"/>
      <w:szCs w:val="24"/>
      <w:lang w:val="ru-RU" w:eastAsia="ru-RU" w:bidi="ar-SA"/>
    </w:rPr>
  </w:style>
  <w:style w:type="character" w:customStyle="1" w:styleId="a5">
    <w:name w:val="Основной текст с отступом Знак"/>
    <w:basedOn w:val="a0"/>
    <w:link w:val="a4"/>
    <w:semiHidden/>
    <w:rsid w:val="00285CD1"/>
    <w:rPr>
      <w:rFonts w:ascii="Times New Roman" w:eastAsia="Times New Roman" w:hAnsi="Times New Roman" w:cs="Times New Roman"/>
      <w:sz w:val="24"/>
      <w:szCs w:val="24"/>
      <w:lang w:eastAsia="ru-RU"/>
    </w:rPr>
  </w:style>
  <w:style w:type="paragraph" w:styleId="a6">
    <w:name w:val="Body Text"/>
    <w:basedOn w:val="a"/>
    <w:link w:val="a7"/>
    <w:semiHidden/>
    <w:rsid w:val="00285CD1"/>
    <w:pPr>
      <w:spacing w:after="0" w:line="240" w:lineRule="auto"/>
      <w:jc w:val="both"/>
    </w:pPr>
    <w:rPr>
      <w:rFonts w:ascii="Times New Roman" w:hAnsi="Times New Roman"/>
      <w:sz w:val="24"/>
      <w:szCs w:val="24"/>
      <w:lang w:val="ru-RU" w:eastAsia="ru-RU" w:bidi="ar-SA"/>
    </w:rPr>
  </w:style>
  <w:style w:type="character" w:customStyle="1" w:styleId="a7">
    <w:name w:val="Основной текст Знак"/>
    <w:basedOn w:val="a0"/>
    <w:link w:val="a6"/>
    <w:semiHidden/>
    <w:rsid w:val="00285CD1"/>
    <w:rPr>
      <w:rFonts w:ascii="Times New Roman" w:eastAsia="Times New Roman" w:hAnsi="Times New Roman" w:cs="Times New Roman"/>
      <w:sz w:val="24"/>
      <w:szCs w:val="24"/>
      <w:lang w:eastAsia="ru-RU"/>
    </w:rPr>
  </w:style>
  <w:style w:type="paragraph" w:styleId="a8">
    <w:name w:val="No Spacing"/>
    <w:qFormat/>
    <w:rsid w:val="00285CD1"/>
    <w:rPr>
      <w:rFonts w:ascii="Times New Roman" w:eastAsia="Times New Roman" w:hAnsi="Times New Roman"/>
      <w:sz w:val="24"/>
      <w:szCs w:val="24"/>
    </w:rPr>
  </w:style>
  <w:style w:type="paragraph" w:customStyle="1" w:styleId="Style7">
    <w:name w:val="Style7"/>
    <w:basedOn w:val="a"/>
    <w:rsid w:val="00285CD1"/>
    <w:pPr>
      <w:widowControl w:val="0"/>
      <w:autoSpaceDE w:val="0"/>
      <w:autoSpaceDN w:val="0"/>
      <w:adjustRightInd w:val="0"/>
      <w:spacing w:after="0" w:line="275" w:lineRule="exact"/>
      <w:ind w:firstLine="696"/>
      <w:jc w:val="both"/>
    </w:pPr>
    <w:rPr>
      <w:rFonts w:ascii="Calibri" w:hAnsi="Calibri"/>
      <w:sz w:val="24"/>
      <w:szCs w:val="24"/>
      <w:lang w:val="ru-RU" w:eastAsia="ru-RU" w:bidi="ar-SA"/>
    </w:rPr>
  </w:style>
  <w:style w:type="character" w:customStyle="1" w:styleId="FontStyle13">
    <w:name w:val="Font Style13"/>
    <w:basedOn w:val="a0"/>
    <w:rsid w:val="00285CD1"/>
    <w:rPr>
      <w:rFonts w:ascii="Times New Roman" w:hAnsi="Times New Roman" w:cs="Times New Roman"/>
      <w:sz w:val="22"/>
      <w:szCs w:val="22"/>
    </w:rPr>
  </w:style>
  <w:style w:type="paragraph" w:styleId="a9">
    <w:name w:val="Balloon Text"/>
    <w:basedOn w:val="a"/>
    <w:link w:val="aa"/>
    <w:uiPriority w:val="99"/>
    <w:semiHidden/>
    <w:unhideWhenUsed/>
    <w:rsid w:val="00285C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85CD1"/>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94C1FDD1E60EE82666F6BADAAD15E21F1E24A18821E562DEA7409C4DmAABH"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3744</Words>
  <Characters>21347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25041</CharactersWithSpaces>
  <SharedDoc>false</SharedDoc>
  <HLinks>
    <vt:vector size="6" baseType="variant">
      <vt:variant>
        <vt:i4>589919</vt:i4>
      </vt:variant>
      <vt:variant>
        <vt:i4>0</vt:i4>
      </vt:variant>
      <vt:variant>
        <vt:i4>0</vt:i4>
      </vt:variant>
      <vt:variant>
        <vt:i4>5</vt:i4>
      </vt:variant>
      <vt:variant>
        <vt:lpwstr>consultantplus://offline/ref=D06650D0EBDB46F150D9104EBF5F3010551442655A267A25B7B9B85553PCM5G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Ганжа Л.В.</cp:lastModifiedBy>
  <cp:revision>3</cp:revision>
  <cp:lastPrinted>2017-04-06T08:08:00Z</cp:lastPrinted>
  <dcterms:created xsi:type="dcterms:W3CDTF">2021-03-17T06:38:00Z</dcterms:created>
  <dcterms:modified xsi:type="dcterms:W3CDTF">2021-03-17T06:39:00Z</dcterms:modified>
</cp:coreProperties>
</file>